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C52" w:rsidRDefault="00627F6C" w:rsidP="003D2DFC">
      <w:pPr>
        <w:pStyle w:val="Title"/>
        <w:rPr>
          <w:rFonts w:cs="Times New Roman"/>
        </w:rPr>
      </w:pPr>
      <w:r>
        <w:t xml:space="preserve">KD </w:t>
      </w:r>
      <w:r w:rsidR="000B7C52">
        <w:t xml:space="preserve">Module </w:t>
      </w:r>
      <w:r w:rsidR="00297A57">
        <w:t>5</w:t>
      </w:r>
      <w:r w:rsidR="000B7C52">
        <w:t>: Teacher Professional Development</w:t>
      </w:r>
    </w:p>
    <w:p w:rsidR="000B7C52" w:rsidRPr="00D613B7" w:rsidRDefault="000B7C52" w:rsidP="003D2DFC">
      <w:pPr>
        <w:pStyle w:val="Title"/>
        <w:rPr>
          <w:rFonts w:cs="Times New Roman"/>
        </w:rPr>
      </w:pPr>
      <w:r>
        <w:t>Unit 1: Life Long Learning I</w:t>
      </w:r>
    </w:p>
    <w:p w:rsidR="000B7C52" w:rsidRDefault="000B7C52" w:rsidP="0008745E">
      <w:pPr>
        <w:rPr>
          <w:rFonts w:cs="Times New Roman"/>
          <w:noProof/>
        </w:rPr>
      </w:pPr>
    </w:p>
    <w:p w:rsidR="000B7C52" w:rsidRDefault="000B7C52" w:rsidP="0008745E">
      <w:pPr>
        <w:rPr>
          <w:rFonts w:cs="Times New Roman"/>
          <w:noProof/>
        </w:rPr>
      </w:pPr>
    </w:p>
    <w:p w:rsidR="000B7C52" w:rsidRDefault="00627F6C" w:rsidP="00B521AF">
      <w:pPr>
        <w:jc w:val="left"/>
        <w:rPr>
          <w:rFonts w:cs="Times New Roman"/>
        </w:rPr>
      </w:pPr>
      <w:r>
        <w:rPr>
          <w:rFonts w:cs="Times New Roman"/>
          <w:noProof/>
        </w:rPr>
        <w:drawing>
          <wp:inline distT="0" distB="0" distL="0" distR="0">
            <wp:extent cx="431800" cy="4318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inline>
        </w:drawing>
      </w:r>
      <w:r w:rsidR="000B7C52" w:rsidRPr="00595E62">
        <w:rPr>
          <w:rStyle w:val="Heading2Char"/>
        </w:rPr>
        <w:t>Objectives</w:t>
      </w:r>
      <w:r w:rsidR="000B7C52">
        <w:t xml:space="preserve">: </w:t>
      </w:r>
      <w:r w:rsidR="000B7C52">
        <w:br/>
      </w:r>
      <w:r w:rsidR="006A35FF">
        <w:t>In</w:t>
      </w:r>
      <w:r w:rsidR="000B7C52">
        <w:t xml:space="preserve">-service teachers should be able to use </w:t>
      </w:r>
      <w:r w:rsidR="000B7C52" w:rsidRPr="00B521AF">
        <w:t>ICT to access and share res</w:t>
      </w:r>
      <w:r w:rsidR="000B7C52">
        <w:t>ources to support professional d</w:t>
      </w:r>
      <w:r w:rsidR="000B7C52" w:rsidRPr="00B521AF">
        <w:t>evelopment (KD.6.a)</w:t>
      </w:r>
      <w:r w:rsidR="00017F80">
        <w:t>.</w:t>
      </w:r>
      <w:r w:rsidR="000B7C52">
        <w:rPr>
          <w:rFonts w:cs="Times New Roman"/>
        </w:rPr>
        <w:br/>
      </w:r>
    </w:p>
    <w:p w:rsidR="000B7C52" w:rsidRDefault="00627F6C" w:rsidP="00B76502">
      <w:r>
        <w:rPr>
          <w:rFonts w:cs="Times New Roman"/>
          <w:b/>
          <w:bCs/>
          <w:noProof/>
          <w:sz w:val="24"/>
          <w:szCs w:val="24"/>
        </w:rPr>
        <w:drawing>
          <wp:inline distT="0" distB="0" distL="0" distR="0">
            <wp:extent cx="387985" cy="38798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7985" cy="387985"/>
                    </a:xfrm>
                    <a:prstGeom prst="rect">
                      <a:avLst/>
                    </a:prstGeom>
                    <a:noFill/>
                    <a:ln>
                      <a:noFill/>
                    </a:ln>
                  </pic:spPr>
                </pic:pic>
              </a:graphicData>
            </a:graphic>
          </wp:inline>
        </w:drawing>
      </w:r>
      <w:r w:rsidR="000B7C52" w:rsidRPr="00595E62">
        <w:rPr>
          <w:rStyle w:val="Heading2Char"/>
        </w:rPr>
        <w:t>Duration</w:t>
      </w:r>
      <w:r w:rsidR="000B7C52">
        <w:t xml:space="preserve">: </w:t>
      </w:r>
      <w:r w:rsidR="000B7C52">
        <w:br/>
      </w:r>
      <w:r w:rsidR="000B7C52" w:rsidRPr="0054336F">
        <w:t xml:space="preserve">Total of </w:t>
      </w:r>
      <w:r w:rsidR="000B7C52">
        <w:t>2</w:t>
      </w:r>
      <w:r w:rsidR="000B7C52" w:rsidRPr="0054336F">
        <w:t xml:space="preserve"> </w:t>
      </w:r>
      <w:r w:rsidR="000B7C52">
        <w:t>notional hours – 2</w:t>
      </w:r>
      <w:r w:rsidR="000B7C52" w:rsidRPr="0054336F">
        <w:t xml:space="preserve"> h</w:t>
      </w:r>
      <w:r w:rsidR="000B7C52">
        <w:t>our computer practical session.</w:t>
      </w:r>
    </w:p>
    <w:p w:rsidR="000B7C52" w:rsidRDefault="000B7C52" w:rsidP="00391D62">
      <w:pPr>
        <w:rPr>
          <w:rFonts w:cs="Times New Roman"/>
        </w:rPr>
      </w:pPr>
    </w:p>
    <w:p w:rsidR="000B7C52" w:rsidRDefault="00627F6C" w:rsidP="00391D62">
      <w:pPr>
        <w:pStyle w:val="Heading1"/>
      </w:pPr>
      <w:r>
        <w:rPr>
          <w:rFonts w:cs="Times New Roman"/>
          <w:noProof/>
        </w:rPr>
        <w:drawing>
          <wp:inline distT="0" distB="0" distL="0" distR="0">
            <wp:extent cx="461010" cy="387985"/>
            <wp:effectExtent l="0" t="0" r="0" b="0"/>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10" cy="387985"/>
                    </a:xfrm>
                    <a:prstGeom prst="rect">
                      <a:avLst/>
                    </a:prstGeom>
                    <a:noFill/>
                    <a:ln>
                      <a:noFill/>
                    </a:ln>
                  </pic:spPr>
                </pic:pic>
              </a:graphicData>
            </a:graphic>
          </wp:inline>
        </w:drawing>
      </w:r>
      <w:r w:rsidR="000B7C52">
        <w:t xml:space="preserve"> A] Computer Practical (2 hours)</w:t>
      </w:r>
    </w:p>
    <w:p w:rsidR="000B7C52" w:rsidRDefault="000B7C52" w:rsidP="00C90F48">
      <w:pPr>
        <w:rPr>
          <w:rFonts w:cs="Times New Roman"/>
          <w:b/>
          <w:bCs/>
          <w:sz w:val="26"/>
          <w:szCs w:val="26"/>
        </w:rPr>
      </w:pPr>
    </w:p>
    <w:p w:rsidR="000B7C52" w:rsidRPr="00D13373" w:rsidRDefault="000B7C52" w:rsidP="00627F6C">
      <w:pPr>
        <w:shd w:val="clear" w:color="auto" w:fill="C6D9F1" w:themeFill="text2" w:themeFillTint="33"/>
        <w:rPr>
          <w:rFonts w:cs="Times New Roman"/>
          <w:b/>
          <w:bCs/>
          <w:sz w:val="24"/>
          <w:szCs w:val="24"/>
        </w:rPr>
      </w:pPr>
      <w:r w:rsidRPr="00D13373">
        <w:rPr>
          <w:b/>
          <w:bCs/>
          <w:sz w:val="24"/>
          <w:szCs w:val="24"/>
        </w:rPr>
        <w:t>Notes to Facilitator</w:t>
      </w:r>
    </w:p>
    <w:p w:rsidR="000B7C52" w:rsidRDefault="000B7C52" w:rsidP="00627F6C">
      <w:pPr>
        <w:shd w:val="clear" w:color="auto" w:fill="C6D9F1" w:themeFill="text2" w:themeFillTint="33"/>
        <w:jc w:val="left"/>
        <w:rPr>
          <w:rStyle w:val="formattext"/>
          <w:rFonts w:cs="Times New Roman"/>
        </w:rPr>
      </w:pPr>
      <w:r>
        <w:rPr>
          <w:rStyle w:val="formattext"/>
        </w:rPr>
        <w:t>Th</w:t>
      </w:r>
      <w:bookmarkStart w:id="0" w:name="_GoBack"/>
      <w:bookmarkEnd w:id="0"/>
      <w:r>
        <w:rPr>
          <w:rStyle w:val="formattext"/>
        </w:rPr>
        <w:t xml:space="preserve">is unit builds upon the work covered in the Technology Literacy Course: Module 5: Unit 2: </w:t>
      </w:r>
      <w:r w:rsidRPr="00A36659">
        <w:rPr>
          <w:rStyle w:val="formattext"/>
          <w:i/>
          <w:iCs/>
        </w:rPr>
        <w:t>Use of ICT to Support Life Long Learning</w:t>
      </w:r>
      <w:r>
        <w:rPr>
          <w:rStyle w:val="formattext"/>
        </w:rPr>
        <w:t xml:space="preserve">. In the Technology Literacy unit, </w:t>
      </w:r>
      <w:r w:rsidR="006A35FF">
        <w:rPr>
          <w:rStyle w:val="formattext"/>
        </w:rPr>
        <w:t>participants</w:t>
      </w:r>
      <w:r w:rsidRPr="00391D62">
        <w:rPr>
          <w:rStyle w:val="formattext"/>
        </w:rPr>
        <w:t xml:space="preserve"> </w:t>
      </w:r>
      <w:r>
        <w:rPr>
          <w:rStyle w:val="formattext"/>
        </w:rPr>
        <w:t>were</w:t>
      </w:r>
      <w:r w:rsidRPr="00391D62">
        <w:rPr>
          <w:rStyle w:val="formattext"/>
        </w:rPr>
        <w:t xml:space="preserve"> made aware of formal and informal learning approaches to further professional growth and </w:t>
      </w:r>
      <w:r>
        <w:rPr>
          <w:rStyle w:val="formattext"/>
        </w:rPr>
        <w:t>developed an understanding of</w:t>
      </w:r>
      <w:r w:rsidRPr="00391D62">
        <w:rPr>
          <w:rStyle w:val="formattext"/>
        </w:rPr>
        <w:t xml:space="preserve"> the advantages and disadvantages of each approach.</w:t>
      </w:r>
      <w:r>
        <w:rPr>
          <w:rStyle w:val="formattext"/>
        </w:rPr>
        <w:t xml:space="preserve"> In this unit, </w:t>
      </w:r>
      <w:r w:rsidR="006A35FF">
        <w:rPr>
          <w:rStyle w:val="formattext"/>
        </w:rPr>
        <w:t>participants</w:t>
      </w:r>
      <w:r>
        <w:rPr>
          <w:rStyle w:val="formattext"/>
        </w:rPr>
        <w:t xml:space="preserve"> will access and share learning opportunities that support their own personal learning goals. </w:t>
      </w:r>
      <w:r w:rsidR="006A35FF">
        <w:rPr>
          <w:rStyle w:val="formattext"/>
        </w:rPr>
        <w:t>Participants</w:t>
      </w:r>
      <w:r>
        <w:rPr>
          <w:rStyle w:val="formattext"/>
        </w:rPr>
        <w:t xml:space="preserve"> will require access to Internet-connected computers. </w:t>
      </w:r>
      <w:r>
        <w:t xml:space="preserve">The facilitator will need to allocate each student with the names of three other </w:t>
      </w:r>
      <w:r w:rsidR="006A35FF">
        <w:t>participants</w:t>
      </w:r>
      <w:r>
        <w:t xml:space="preserve"> that they may invite to provide commentary on their presentations uploaded to </w:t>
      </w:r>
      <w:proofErr w:type="spellStart"/>
      <w:r>
        <w:t>CrocoDoc</w:t>
      </w:r>
      <w:proofErr w:type="spellEnd"/>
      <w:r>
        <w:t xml:space="preserve">. The </w:t>
      </w:r>
      <w:r w:rsidR="006A35FF">
        <w:t>participants</w:t>
      </w:r>
      <w:r>
        <w:t xml:space="preserve"> will be familiar with </w:t>
      </w:r>
      <w:proofErr w:type="spellStart"/>
      <w:r>
        <w:t>Crocodoc</w:t>
      </w:r>
      <w:proofErr w:type="spellEnd"/>
      <w:r>
        <w:t>, having worked with the tool in the previous module.</w:t>
      </w:r>
    </w:p>
    <w:p w:rsidR="000B7C52" w:rsidRDefault="000B7C52" w:rsidP="008A1077">
      <w:pPr>
        <w:rPr>
          <w:rFonts w:cs="Times New Roman"/>
          <w:b/>
          <w:bCs/>
        </w:rPr>
      </w:pPr>
    </w:p>
    <w:p w:rsidR="000B7C52" w:rsidRPr="00D13373" w:rsidRDefault="000B7C52" w:rsidP="008A1077">
      <w:pPr>
        <w:rPr>
          <w:rFonts w:cs="Times New Roman"/>
          <w:b/>
          <w:bCs/>
          <w:sz w:val="24"/>
          <w:szCs w:val="24"/>
        </w:rPr>
      </w:pPr>
      <w:r w:rsidRPr="00D13373">
        <w:rPr>
          <w:b/>
          <w:bCs/>
          <w:sz w:val="24"/>
          <w:szCs w:val="24"/>
        </w:rPr>
        <w:t>Introduction</w:t>
      </w:r>
    </w:p>
    <w:p w:rsidR="000B7C52" w:rsidRDefault="000B7C52" w:rsidP="008A1077">
      <w:pPr>
        <w:rPr>
          <w:rFonts w:cs="Times New Roman"/>
        </w:rPr>
      </w:pPr>
    </w:p>
    <w:p w:rsidR="000B7C52" w:rsidRPr="004529E2" w:rsidRDefault="000B7C52" w:rsidP="008A1077">
      <w:pPr>
        <w:shd w:val="clear" w:color="auto" w:fill="D9D9D9"/>
        <w:rPr>
          <w:rFonts w:cs="Times New Roman"/>
        </w:rPr>
      </w:pPr>
      <w:r>
        <w:t xml:space="preserve">"Professional development </w:t>
      </w:r>
      <w:r w:rsidRPr="004529E2">
        <w:t xml:space="preserve">goes beyond the term 'training' with its implications of learning skills, and encompasses a definition that includes formal and informal means of helping teachers not only </w:t>
      </w:r>
      <w:r>
        <w:t xml:space="preserve">to </w:t>
      </w:r>
      <w:r w:rsidRPr="004529E2">
        <w:t>learn new skills but also develop new insights into pedagogy and their own practice, and explore new or advanced understandings of content and resources. [This] definition of professional development includes support for teachers as they encounter the challenges that come with putting into practice their evolving understandings about the use of technology to support inq</w:t>
      </w:r>
      <w:r>
        <w:t xml:space="preserve">uiry-based learning. </w:t>
      </w:r>
      <w:r w:rsidRPr="004529E2">
        <w:t>Current technologies offer resources to meet these challenges and provide teachers with a cluster of supports that help them continue to grow in their professional skills, understandings, and interests."</w:t>
      </w:r>
      <w:r>
        <w:rPr>
          <w:rStyle w:val="FootnoteReference"/>
          <w:rFonts w:cs="Times New Roman"/>
        </w:rPr>
        <w:footnoteReference w:id="1"/>
      </w:r>
    </w:p>
    <w:p w:rsidR="000B7C52" w:rsidRDefault="000B7C52" w:rsidP="008A1077">
      <w:pPr>
        <w:rPr>
          <w:rFonts w:cs="Times New Roman"/>
        </w:rPr>
      </w:pPr>
    </w:p>
    <w:p w:rsidR="000B7C52" w:rsidRDefault="000B7C52" w:rsidP="008A1077">
      <w:pPr>
        <w:jc w:val="left"/>
      </w:pPr>
      <w:r>
        <w:rPr>
          <w:rStyle w:val="formattext"/>
        </w:rPr>
        <w:t>In Technology Literacy: Module 5: Unit 2</w:t>
      </w:r>
      <w:r w:rsidRPr="00A36659">
        <w:rPr>
          <w:rStyle w:val="formattext"/>
          <w:i/>
          <w:iCs/>
        </w:rPr>
        <w:t>: Use of ICT to Support Life Long Learning</w:t>
      </w:r>
      <w:r>
        <w:rPr>
          <w:rStyle w:val="formattext"/>
        </w:rPr>
        <w:t>, you</w:t>
      </w:r>
      <w:r w:rsidRPr="00391D62">
        <w:rPr>
          <w:rStyle w:val="formattext"/>
        </w:rPr>
        <w:t xml:space="preserve"> </w:t>
      </w:r>
      <w:r>
        <w:rPr>
          <w:rStyle w:val="formattext"/>
        </w:rPr>
        <w:t>were</w:t>
      </w:r>
      <w:r w:rsidRPr="00391D62">
        <w:rPr>
          <w:rStyle w:val="formattext"/>
        </w:rPr>
        <w:t xml:space="preserve"> made aware of formal and informal learning approaches to further professional growth and </w:t>
      </w:r>
      <w:r>
        <w:rPr>
          <w:rStyle w:val="formattext"/>
        </w:rPr>
        <w:t xml:space="preserve">developed an </w:t>
      </w:r>
      <w:r>
        <w:rPr>
          <w:rStyle w:val="formattext"/>
        </w:rPr>
        <w:lastRenderedPageBreak/>
        <w:t>understanding of</w:t>
      </w:r>
      <w:r w:rsidRPr="00391D62">
        <w:rPr>
          <w:rStyle w:val="formattext"/>
        </w:rPr>
        <w:t xml:space="preserve"> the advantages and disadvantages of each approach</w:t>
      </w:r>
      <w:r>
        <w:rPr>
          <w:rStyle w:val="formattext"/>
        </w:rPr>
        <w:t xml:space="preserve">. You also learned the importance of </w:t>
      </w:r>
      <w:r>
        <w:t>verifying the quality of the resource as a vital step in embarking on one’s professional development learning path.</w:t>
      </w:r>
    </w:p>
    <w:p w:rsidR="000B7C52" w:rsidRDefault="000B7C52" w:rsidP="008A1077">
      <w:pPr>
        <w:jc w:val="left"/>
      </w:pPr>
    </w:p>
    <w:p w:rsidR="000B7C52" w:rsidRDefault="000B7C52" w:rsidP="008A1077">
      <w:pPr>
        <w:jc w:val="left"/>
        <w:rPr>
          <w:rStyle w:val="formattext"/>
        </w:rPr>
      </w:pPr>
      <w:r>
        <w:t xml:space="preserve">A summary of </w:t>
      </w:r>
      <w:r>
        <w:rPr>
          <w:rStyle w:val="formattext"/>
        </w:rPr>
        <w:t xml:space="preserve">Technology Literacy: Module 5: Unit 2: </w:t>
      </w:r>
      <w:r w:rsidRPr="00A36659">
        <w:rPr>
          <w:rStyle w:val="formattext"/>
          <w:i/>
          <w:iCs/>
        </w:rPr>
        <w:t>Use of ICT to Support Life Long Learning</w:t>
      </w:r>
      <w:r>
        <w:rPr>
          <w:rStyle w:val="formattext"/>
        </w:rPr>
        <w:t xml:space="preserve"> is provided below:</w:t>
      </w:r>
      <w:r>
        <w:rPr>
          <w:rStyle w:val="formattext"/>
        </w:rPr>
        <w:br/>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0A0" w:firstRow="1" w:lastRow="0" w:firstColumn="1" w:lastColumn="0" w:noHBand="0" w:noVBand="0"/>
      </w:tblPr>
      <w:tblGrid>
        <w:gridCol w:w="9576"/>
      </w:tblGrid>
      <w:tr w:rsidR="000B7C52" w:rsidTr="0056504E">
        <w:tc>
          <w:tcPr>
            <w:tcW w:w="9576" w:type="dxa"/>
            <w:shd w:val="clear" w:color="auto" w:fill="D9D9D9" w:themeFill="background1" w:themeFillShade="D9"/>
          </w:tcPr>
          <w:p w:rsidR="000B7C52" w:rsidRPr="002F3535" w:rsidRDefault="000B7C52" w:rsidP="002F3535">
            <w:pPr>
              <w:jc w:val="left"/>
              <w:rPr>
                <w:b/>
                <w:bCs/>
                <w:sz w:val="20"/>
                <w:szCs w:val="20"/>
                <w:lang w:val="quz-EC" w:eastAsia="quz-EC"/>
              </w:rPr>
            </w:pPr>
            <w:r w:rsidRPr="002F3535">
              <w:rPr>
                <w:b/>
                <w:bCs/>
                <w:sz w:val="20"/>
                <w:szCs w:val="20"/>
                <w:lang w:val="quz-EC" w:eastAsia="quz-EC"/>
              </w:rPr>
              <w:t xml:space="preserve">Professional Learning Goals: </w:t>
            </w:r>
          </w:p>
          <w:p w:rsidR="000B7C52" w:rsidRPr="002F3535" w:rsidRDefault="000B7C52" w:rsidP="002F3535">
            <w:pPr>
              <w:jc w:val="left"/>
              <w:rPr>
                <w:sz w:val="20"/>
                <w:szCs w:val="20"/>
                <w:lang w:val="quz-EC" w:eastAsia="quz-EC"/>
              </w:rPr>
            </w:pPr>
            <w:r w:rsidRPr="002F3535">
              <w:rPr>
                <w:sz w:val="20"/>
                <w:szCs w:val="20"/>
                <w:lang w:val="quz-EC" w:eastAsia="quz-EC"/>
              </w:rPr>
              <w:t>You may wish to enhance or improve your current skills or knowledge set for a number of reasons, for instance to:</w:t>
            </w:r>
          </w:p>
          <w:p w:rsidR="000B7C52" w:rsidRPr="002F3535" w:rsidRDefault="000B7C52" w:rsidP="002F3535">
            <w:pPr>
              <w:pStyle w:val="ListParagraph"/>
              <w:numPr>
                <w:ilvl w:val="0"/>
                <w:numId w:val="1"/>
              </w:numPr>
              <w:jc w:val="left"/>
              <w:rPr>
                <w:rFonts w:cs="Times New Roman"/>
                <w:sz w:val="20"/>
                <w:szCs w:val="20"/>
                <w:lang w:val="quz-EC" w:eastAsia="quz-EC"/>
              </w:rPr>
            </w:pPr>
            <w:r w:rsidRPr="002F3535">
              <w:rPr>
                <w:sz w:val="20"/>
                <w:szCs w:val="20"/>
                <w:lang w:val="quz-EC" w:eastAsia="quz-EC"/>
              </w:rPr>
              <w:t>Gain knowledge about a particular subject or topic;</w:t>
            </w:r>
          </w:p>
          <w:p w:rsidR="000B7C52" w:rsidRPr="002F3535" w:rsidRDefault="000B7C52" w:rsidP="002F3535">
            <w:pPr>
              <w:pStyle w:val="ListParagraph"/>
              <w:numPr>
                <w:ilvl w:val="0"/>
                <w:numId w:val="1"/>
              </w:numPr>
              <w:jc w:val="left"/>
              <w:rPr>
                <w:rFonts w:cs="Times New Roman"/>
                <w:sz w:val="20"/>
                <w:szCs w:val="20"/>
                <w:lang w:val="quz-EC" w:eastAsia="quz-EC"/>
              </w:rPr>
            </w:pPr>
            <w:r w:rsidRPr="002F3535">
              <w:rPr>
                <w:sz w:val="20"/>
                <w:szCs w:val="20"/>
                <w:lang w:val="quz-EC" w:eastAsia="quz-EC"/>
              </w:rPr>
              <w:t>Gain knowledge about pedagogy;</w:t>
            </w:r>
          </w:p>
          <w:p w:rsidR="000B7C52" w:rsidRPr="002F3535" w:rsidRDefault="000B7C52" w:rsidP="002F3535">
            <w:pPr>
              <w:pStyle w:val="ListParagraph"/>
              <w:numPr>
                <w:ilvl w:val="0"/>
                <w:numId w:val="1"/>
              </w:numPr>
              <w:jc w:val="left"/>
              <w:rPr>
                <w:rFonts w:cs="Times New Roman"/>
                <w:sz w:val="20"/>
                <w:szCs w:val="20"/>
                <w:lang w:val="quz-EC" w:eastAsia="quz-EC"/>
              </w:rPr>
            </w:pPr>
            <w:r w:rsidRPr="002F3535">
              <w:rPr>
                <w:sz w:val="20"/>
                <w:szCs w:val="20"/>
                <w:lang w:val="quz-EC" w:eastAsia="quz-EC"/>
              </w:rPr>
              <w:t>Improve your employment opportunities;</w:t>
            </w:r>
          </w:p>
          <w:p w:rsidR="000B7C52" w:rsidRPr="002F3535" w:rsidRDefault="000B7C52" w:rsidP="002F3535">
            <w:pPr>
              <w:pStyle w:val="ListParagraph"/>
              <w:numPr>
                <w:ilvl w:val="0"/>
                <w:numId w:val="1"/>
              </w:numPr>
              <w:jc w:val="left"/>
              <w:rPr>
                <w:rFonts w:cs="Times New Roman"/>
                <w:sz w:val="20"/>
                <w:szCs w:val="20"/>
                <w:lang w:val="quz-EC" w:eastAsia="quz-EC"/>
              </w:rPr>
            </w:pPr>
            <w:r w:rsidRPr="002F3535">
              <w:rPr>
                <w:sz w:val="20"/>
                <w:szCs w:val="20"/>
                <w:lang w:val="quz-EC" w:eastAsia="quz-EC"/>
              </w:rPr>
              <w:t>Find out information about changes to the curriculum structure;</w:t>
            </w:r>
          </w:p>
          <w:p w:rsidR="000B7C52" w:rsidRPr="002F3535" w:rsidRDefault="000B7C52" w:rsidP="002F3535">
            <w:pPr>
              <w:pStyle w:val="ListParagraph"/>
              <w:numPr>
                <w:ilvl w:val="0"/>
                <w:numId w:val="1"/>
              </w:numPr>
              <w:jc w:val="left"/>
              <w:rPr>
                <w:rFonts w:cs="Times New Roman"/>
                <w:sz w:val="20"/>
                <w:szCs w:val="20"/>
                <w:lang w:val="quz-EC" w:eastAsia="quz-EC"/>
              </w:rPr>
            </w:pPr>
            <w:r w:rsidRPr="002F3535">
              <w:rPr>
                <w:sz w:val="20"/>
                <w:szCs w:val="20"/>
                <w:lang w:val="quz-EC" w:eastAsia="quz-EC"/>
              </w:rPr>
              <w:t>Improve your technology skills;</w:t>
            </w:r>
          </w:p>
          <w:p w:rsidR="000B7C52" w:rsidRPr="002F3535" w:rsidRDefault="000B7C52" w:rsidP="002F3535">
            <w:pPr>
              <w:pStyle w:val="ListParagraph"/>
              <w:numPr>
                <w:ilvl w:val="0"/>
                <w:numId w:val="1"/>
              </w:numPr>
              <w:jc w:val="left"/>
              <w:rPr>
                <w:sz w:val="20"/>
                <w:szCs w:val="20"/>
                <w:lang w:val="quz-EC" w:eastAsia="quz-EC"/>
              </w:rPr>
            </w:pPr>
            <w:r w:rsidRPr="002F3535">
              <w:rPr>
                <w:sz w:val="20"/>
                <w:szCs w:val="20"/>
                <w:lang w:val="quz-EC" w:eastAsia="quz-EC"/>
              </w:rPr>
              <w:t>Network with like-minded individuals.</w:t>
            </w:r>
          </w:p>
          <w:p w:rsidR="000B7C52" w:rsidRPr="002F3535" w:rsidRDefault="000B7C52" w:rsidP="002F3535">
            <w:pPr>
              <w:jc w:val="left"/>
              <w:rPr>
                <w:rFonts w:cs="Times New Roman"/>
                <w:sz w:val="18"/>
                <w:szCs w:val="18"/>
                <w:lang w:val="quz-EC" w:eastAsia="quz-EC"/>
              </w:rPr>
            </w:pPr>
          </w:p>
          <w:p w:rsidR="000B7C52" w:rsidRPr="002F3535" w:rsidRDefault="000B7C52" w:rsidP="002F3535">
            <w:pPr>
              <w:jc w:val="left"/>
              <w:rPr>
                <w:b/>
                <w:bCs/>
                <w:sz w:val="20"/>
                <w:szCs w:val="20"/>
                <w:lang w:val="quz-EC" w:eastAsia="quz-EC"/>
              </w:rPr>
            </w:pPr>
            <w:r w:rsidRPr="002F3535">
              <w:rPr>
                <w:b/>
                <w:bCs/>
                <w:sz w:val="20"/>
                <w:szCs w:val="20"/>
                <w:lang w:val="quz-EC" w:eastAsia="quz-EC"/>
              </w:rPr>
              <w:t>Formal and Informal Learning Opportunities</w:t>
            </w:r>
          </w:p>
          <w:p w:rsidR="000B7C52" w:rsidRPr="002F3535" w:rsidRDefault="000B7C52" w:rsidP="002F3535">
            <w:pPr>
              <w:jc w:val="left"/>
              <w:rPr>
                <w:rFonts w:cs="Times New Roman"/>
                <w:sz w:val="20"/>
                <w:szCs w:val="20"/>
                <w:lang w:val="quz-EC" w:eastAsia="quz-EC"/>
              </w:rPr>
            </w:pPr>
          </w:p>
          <w:p w:rsidR="000B7C52" w:rsidRPr="002F3535" w:rsidRDefault="000B7C52" w:rsidP="002F3535">
            <w:pPr>
              <w:pStyle w:val="ListParagraph"/>
              <w:numPr>
                <w:ilvl w:val="0"/>
                <w:numId w:val="2"/>
              </w:numPr>
              <w:jc w:val="left"/>
              <w:rPr>
                <w:rFonts w:cs="Times New Roman"/>
                <w:color w:val="000000"/>
                <w:sz w:val="20"/>
                <w:szCs w:val="20"/>
              </w:rPr>
            </w:pPr>
            <w:r w:rsidRPr="002F3535">
              <w:rPr>
                <w:color w:val="000000"/>
                <w:sz w:val="20"/>
                <w:szCs w:val="20"/>
              </w:rPr>
              <w:t xml:space="preserve">Formal learning opportunities may include courses offered physically at an institution or even online and distance learning opportunities. These range from short courses to higher degree programmes and may be in different areas, including subject knowledge, teaching skills, or wider educational issues like management. Usually, these courses are well structured and offer facilitator support. Courses offered by universities or other educational </w:t>
            </w:r>
            <w:proofErr w:type="spellStart"/>
            <w:r w:rsidRPr="002F3535">
              <w:rPr>
                <w:color w:val="000000"/>
                <w:sz w:val="20"/>
                <w:szCs w:val="20"/>
              </w:rPr>
              <w:t>organisations</w:t>
            </w:r>
            <w:proofErr w:type="spellEnd"/>
            <w:r w:rsidRPr="002F3535">
              <w:rPr>
                <w:color w:val="000000"/>
                <w:sz w:val="20"/>
                <w:szCs w:val="20"/>
              </w:rPr>
              <w:t xml:space="preserve"> may provide accreditation</w:t>
            </w:r>
            <w:r>
              <w:rPr>
                <w:color w:val="000000"/>
                <w:sz w:val="20"/>
                <w:szCs w:val="20"/>
              </w:rPr>
              <w:t>,</w:t>
            </w:r>
            <w:r w:rsidRPr="002F3535">
              <w:rPr>
                <w:color w:val="000000"/>
                <w:sz w:val="20"/>
                <w:szCs w:val="20"/>
              </w:rPr>
              <w:t xml:space="preserve"> which could enhance your career prospects. Unfortunately, formal learning opportunities are often expensive. </w:t>
            </w:r>
          </w:p>
          <w:p w:rsidR="000B7C52" w:rsidRPr="002F3535" w:rsidRDefault="000B7C52" w:rsidP="002F3535">
            <w:pPr>
              <w:pStyle w:val="ListParagraph"/>
              <w:jc w:val="left"/>
              <w:rPr>
                <w:rFonts w:cs="Times New Roman"/>
                <w:color w:val="000000"/>
                <w:sz w:val="20"/>
                <w:szCs w:val="20"/>
              </w:rPr>
            </w:pPr>
          </w:p>
          <w:p w:rsidR="000B7C52" w:rsidRPr="002F3535" w:rsidRDefault="000B7C52" w:rsidP="002F3535">
            <w:pPr>
              <w:pStyle w:val="ListParagraph"/>
              <w:numPr>
                <w:ilvl w:val="0"/>
                <w:numId w:val="2"/>
              </w:numPr>
              <w:jc w:val="left"/>
              <w:rPr>
                <w:rFonts w:cs="Times New Roman"/>
                <w:color w:val="000000"/>
                <w:sz w:val="20"/>
                <w:szCs w:val="20"/>
              </w:rPr>
            </w:pPr>
            <w:r w:rsidRPr="002F3535">
              <w:rPr>
                <w:color w:val="000000"/>
                <w:sz w:val="20"/>
                <w:szCs w:val="20"/>
              </w:rPr>
              <w:t xml:space="preserve">Informal learning opportunities often allow you the opportunity to </w:t>
            </w:r>
            <w:r w:rsidRPr="002F3535">
              <w:rPr>
                <w:sz w:val="20"/>
                <w:szCs w:val="20"/>
                <w:lang w:val="quz-EC" w:eastAsia="quz-EC"/>
              </w:rPr>
              <w:t>tailor the resources to your own needs and learn at your own pace</w:t>
            </w:r>
            <w:r>
              <w:rPr>
                <w:sz w:val="20"/>
                <w:szCs w:val="20"/>
                <w:lang w:val="quz-EC" w:eastAsia="quz-EC"/>
              </w:rPr>
              <w:t>,</w:t>
            </w:r>
            <w:r w:rsidRPr="002F3535">
              <w:rPr>
                <w:sz w:val="20"/>
                <w:szCs w:val="20"/>
                <w:lang w:val="quz-EC" w:eastAsia="quz-EC"/>
              </w:rPr>
              <w:t xml:space="preserve"> as there is no set curriculum or time frame. And there is usually no associated cost. You could access a variety of teacher networks, websites, associations or forums online to find out more about the latest teaching ideas or you could start your own blog with several of your colleagues and invite them to collaborate with you on a number of topics. </w:t>
            </w:r>
          </w:p>
          <w:p w:rsidR="000B7C52" w:rsidRPr="002F3535" w:rsidRDefault="000B7C52" w:rsidP="002F3535">
            <w:pPr>
              <w:jc w:val="left"/>
              <w:rPr>
                <w:rFonts w:cs="Times New Roman"/>
                <w:color w:val="000000"/>
                <w:sz w:val="20"/>
                <w:szCs w:val="20"/>
              </w:rPr>
            </w:pPr>
          </w:p>
          <w:p w:rsidR="000B7C52" w:rsidRPr="002F3535" w:rsidRDefault="000B7C52" w:rsidP="002F3535">
            <w:pPr>
              <w:jc w:val="left"/>
              <w:rPr>
                <w:b/>
                <w:bCs/>
                <w:color w:val="000000"/>
                <w:sz w:val="20"/>
                <w:szCs w:val="20"/>
              </w:rPr>
            </w:pPr>
            <w:r w:rsidRPr="002F3535">
              <w:rPr>
                <w:b/>
                <w:bCs/>
                <w:color w:val="000000"/>
                <w:sz w:val="20"/>
                <w:szCs w:val="20"/>
              </w:rPr>
              <w:t>Points to Consider when Choosing a Professional Development Path</w:t>
            </w:r>
          </w:p>
          <w:p w:rsidR="000B7C52" w:rsidRPr="002F3535" w:rsidRDefault="000B7C52" w:rsidP="002F3535">
            <w:pPr>
              <w:pStyle w:val="ListParagraph"/>
              <w:numPr>
                <w:ilvl w:val="0"/>
                <w:numId w:val="3"/>
              </w:numPr>
              <w:jc w:val="left"/>
              <w:rPr>
                <w:rFonts w:cs="Times New Roman"/>
                <w:color w:val="000000"/>
                <w:sz w:val="20"/>
                <w:szCs w:val="20"/>
              </w:rPr>
            </w:pPr>
            <w:r w:rsidRPr="002F3535">
              <w:rPr>
                <w:sz w:val="20"/>
                <w:szCs w:val="20"/>
                <w:lang w:val="quz-EC" w:eastAsia="quz-EC"/>
              </w:rPr>
              <w:t>Identify your personal professional development goals and create a plan to assist you in achieving those goals.</w:t>
            </w:r>
          </w:p>
          <w:p w:rsidR="000B7C52" w:rsidRPr="002F3535" w:rsidRDefault="000B7C52" w:rsidP="002F3535">
            <w:pPr>
              <w:pStyle w:val="ListParagraph"/>
              <w:numPr>
                <w:ilvl w:val="0"/>
                <w:numId w:val="3"/>
              </w:numPr>
              <w:jc w:val="left"/>
              <w:rPr>
                <w:rFonts w:cs="Times New Roman"/>
                <w:color w:val="000000"/>
                <w:sz w:val="20"/>
                <w:szCs w:val="20"/>
              </w:rPr>
            </w:pPr>
            <w:r w:rsidRPr="002F3535">
              <w:rPr>
                <w:sz w:val="20"/>
                <w:szCs w:val="20"/>
                <w:lang w:val="quz-EC" w:eastAsia="quz-EC"/>
              </w:rPr>
              <w:t>The Internet is the best starting point in terms of researching which option will be most suitable for you. It will assist you in learning about the various ICT resources available that can be used to increase your knowledge of subjects taught as well as pedagogy.</w:t>
            </w:r>
          </w:p>
          <w:p w:rsidR="000B7C52" w:rsidRPr="002F3535" w:rsidRDefault="000B7C52" w:rsidP="002F3535">
            <w:pPr>
              <w:pStyle w:val="ListParagraph"/>
              <w:numPr>
                <w:ilvl w:val="0"/>
                <w:numId w:val="3"/>
              </w:numPr>
              <w:jc w:val="left"/>
              <w:rPr>
                <w:rFonts w:cs="Times New Roman"/>
                <w:color w:val="000000"/>
                <w:sz w:val="20"/>
                <w:szCs w:val="20"/>
              </w:rPr>
            </w:pPr>
            <w:r w:rsidRPr="002F3535">
              <w:rPr>
                <w:sz w:val="20"/>
                <w:szCs w:val="20"/>
                <w:lang w:val="quz-EC" w:eastAsia="quz-EC"/>
              </w:rPr>
              <w:t>Make sure you verify the quality and credibility of the course/resource/programme you have identified. Ask these questions as a starting point:</w:t>
            </w:r>
          </w:p>
          <w:p w:rsidR="000B7C52" w:rsidRPr="002F3535" w:rsidRDefault="000B7C52" w:rsidP="002F3535">
            <w:pPr>
              <w:pStyle w:val="ListParagraph"/>
              <w:ind w:left="1080"/>
              <w:jc w:val="left"/>
              <w:rPr>
                <w:rFonts w:cs="Times New Roman"/>
                <w:color w:val="000000"/>
                <w:sz w:val="20"/>
                <w:szCs w:val="20"/>
              </w:rPr>
            </w:pPr>
            <w:r w:rsidRPr="002F3535">
              <w:rPr>
                <w:sz w:val="20"/>
                <w:szCs w:val="20"/>
                <w:lang w:val="quz-EC" w:eastAsia="quz-EC"/>
              </w:rPr>
              <w:t xml:space="preserve">- </w:t>
            </w:r>
            <w:r w:rsidRPr="002F3535">
              <w:rPr>
                <w:sz w:val="20"/>
                <w:szCs w:val="20"/>
                <w:lang w:val="quz-EC" w:eastAsia="quz-EC"/>
              </w:rPr>
              <w:tab/>
              <w:t>Whose website/course/resource/programme is this?</w:t>
            </w:r>
          </w:p>
          <w:p w:rsidR="000B7C52" w:rsidRPr="002F3535" w:rsidRDefault="000B7C52" w:rsidP="002F3535">
            <w:pPr>
              <w:pStyle w:val="ListParagraph"/>
              <w:ind w:left="1080"/>
              <w:jc w:val="left"/>
              <w:rPr>
                <w:color w:val="000000"/>
                <w:sz w:val="20"/>
                <w:szCs w:val="20"/>
              </w:rPr>
            </w:pPr>
            <w:r w:rsidRPr="002F3535">
              <w:rPr>
                <w:color w:val="000000"/>
                <w:sz w:val="20"/>
                <w:szCs w:val="20"/>
              </w:rPr>
              <w:t>-</w:t>
            </w:r>
            <w:r w:rsidRPr="002F3535">
              <w:rPr>
                <w:color w:val="000000"/>
                <w:sz w:val="20"/>
                <w:szCs w:val="20"/>
              </w:rPr>
              <w:tab/>
              <w:t>Why have they made it available?</w:t>
            </w:r>
          </w:p>
          <w:p w:rsidR="000B7C52" w:rsidRPr="002F3535" w:rsidRDefault="000B7C52" w:rsidP="002F3535">
            <w:pPr>
              <w:pStyle w:val="ListParagraph"/>
              <w:ind w:left="1080"/>
              <w:jc w:val="left"/>
              <w:rPr>
                <w:color w:val="000000"/>
                <w:sz w:val="20"/>
                <w:szCs w:val="20"/>
              </w:rPr>
            </w:pPr>
            <w:r w:rsidRPr="002F3535">
              <w:rPr>
                <w:color w:val="000000"/>
                <w:sz w:val="20"/>
                <w:szCs w:val="20"/>
              </w:rPr>
              <w:t>-</w:t>
            </w:r>
            <w:r w:rsidRPr="002F3535">
              <w:rPr>
                <w:color w:val="000000"/>
                <w:sz w:val="20"/>
                <w:szCs w:val="20"/>
              </w:rPr>
              <w:tab/>
              <w:t>Is the information actual, relevant and appropriate to me?</w:t>
            </w:r>
          </w:p>
          <w:p w:rsidR="000B7C52" w:rsidRPr="002F3535" w:rsidRDefault="000B7C52" w:rsidP="002F3535">
            <w:pPr>
              <w:pStyle w:val="ListParagraph"/>
              <w:ind w:left="1080"/>
              <w:jc w:val="left"/>
              <w:rPr>
                <w:rFonts w:cs="Times New Roman"/>
                <w:color w:val="000000"/>
                <w:sz w:val="20"/>
                <w:szCs w:val="20"/>
              </w:rPr>
            </w:pPr>
            <w:r w:rsidRPr="002F3535">
              <w:rPr>
                <w:color w:val="000000"/>
                <w:sz w:val="20"/>
                <w:szCs w:val="20"/>
              </w:rPr>
              <w:t>-</w:t>
            </w:r>
            <w:r w:rsidRPr="002F3535">
              <w:rPr>
                <w:color w:val="000000"/>
                <w:sz w:val="20"/>
                <w:szCs w:val="20"/>
              </w:rPr>
              <w:tab/>
              <w:t>Is this the best option or my only option?</w:t>
            </w:r>
          </w:p>
          <w:p w:rsidR="000B7C52" w:rsidRPr="002F3535" w:rsidRDefault="000B7C52" w:rsidP="002F3535">
            <w:pPr>
              <w:pStyle w:val="ListParagraph"/>
              <w:numPr>
                <w:ilvl w:val="0"/>
                <w:numId w:val="3"/>
              </w:numPr>
              <w:jc w:val="left"/>
              <w:rPr>
                <w:rFonts w:cs="Times New Roman"/>
                <w:color w:val="000000"/>
                <w:sz w:val="20"/>
                <w:szCs w:val="20"/>
              </w:rPr>
            </w:pPr>
            <w:r w:rsidRPr="002F3535">
              <w:rPr>
                <w:color w:val="000000"/>
                <w:sz w:val="20"/>
                <w:szCs w:val="20"/>
              </w:rPr>
              <w:t xml:space="preserve">Make sure you are aware of the cost factors involved in the approach you have chosen and are confident you have the required ICT skills to complete it. If not, </w:t>
            </w:r>
            <w:r w:rsidRPr="002F3535">
              <w:rPr>
                <w:sz w:val="20"/>
                <w:szCs w:val="20"/>
                <w:lang w:val="quz-EC" w:eastAsia="quz-EC"/>
              </w:rPr>
              <w:t xml:space="preserve">draw on your peers and support staff </w:t>
            </w:r>
            <w:proofErr w:type="gramStart"/>
            <w:r w:rsidRPr="002F3535">
              <w:rPr>
                <w:sz w:val="20"/>
                <w:szCs w:val="20"/>
                <w:lang w:val="quz-EC" w:eastAsia="quz-EC"/>
              </w:rPr>
              <w:t>who</w:t>
            </w:r>
            <w:proofErr w:type="gramEnd"/>
            <w:r w:rsidRPr="002F3535">
              <w:rPr>
                <w:sz w:val="20"/>
                <w:szCs w:val="20"/>
                <w:lang w:val="quz-EC" w:eastAsia="quz-EC"/>
              </w:rPr>
              <w:t xml:space="preserve"> can assist you in the process.</w:t>
            </w:r>
          </w:p>
          <w:p w:rsidR="000B7C52" w:rsidRPr="002F3535" w:rsidRDefault="000B7C52" w:rsidP="002F3535">
            <w:pPr>
              <w:pStyle w:val="ListParagraph"/>
              <w:numPr>
                <w:ilvl w:val="0"/>
                <w:numId w:val="3"/>
              </w:numPr>
              <w:jc w:val="left"/>
              <w:rPr>
                <w:rFonts w:cs="Times New Roman"/>
                <w:color w:val="000000"/>
                <w:sz w:val="20"/>
                <w:szCs w:val="20"/>
              </w:rPr>
            </w:pPr>
            <w:r w:rsidRPr="002F3535">
              <w:rPr>
                <w:sz w:val="20"/>
                <w:szCs w:val="20"/>
                <w:lang w:val="quz-EC" w:eastAsia="quz-EC"/>
              </w:rPr>
              <w:t>Be realistic about what you can achieve. Start with simple tasks and work up from there.</w:t>
            </w:r>
          </w:p>
          <w:p w:rsidR="000B7C52" w:rsidRPr="002F3535" w:rsidRDefault="000B7C52" w:rsidP="002F3535">
            <w:pPr>
              <w:pStyle w:val="ListParagraph"/>
              <w:numPr>
                <w:ilvl w:val="0"/>
                <w:numId w:val="3"/>
              </w:numPr>
              <w:jc w:val="left"/>
              <w:rPr>
                <w:rFonts w:cs="Times New Roman"/>
                <w:color w:val="000000"/>
                <w:sz w:val="20"/>
                <w:szCs w:val="20"/>
              </w:rPr>
            </w:pPr>
            <w:r w:rsidRPr="002F3535">
              <w:rPr>
                <w:sz w:val="20"/>
                <w:szCs w:val="20"/>
                <w:lang w:val="quz-EC" w:eastAsia="quz-EC"/>
              </w:rPr>
              <w:t>Stick to the plan you have created.</w:t>
            </w:r>
          </w:p>
          <w:p w:rsidR="000B7C52" w:rsidRPr="002F3535" w:rsidRDefault="000B7C52" w:rsidP="002F3535">
            <w:pPr>
              <w:pStyle w:val="ListParagraph"/>
              <w:numPr>
                <w:ilvl w:val="0"/>
                <w:numId w:val="3"/>
              </w:numPr>
              <w:jc w:val="left"/>
              <w:rPr>
                <w:color w:val="000000"/>
                <w:sz w:val="20"/>
                <w:szCs w:val="20"/>
              </w:rPr>
            </w:pPr>
            <w:r w:rsidRPr="002F3535">
              <w:rPr>
                <w:color w:val="000000"/>
                <w:sz w:val="20"/>
                <w:szCs w:val="20"/>
              </w:rPr>
              <w:t>Make sure you set aside sufficient time to complete the planned professional development. Never underestimate the time it requires as more often than not it will take longer than you anticipated.</w:t>
            </w:r>
          </w:p>
          <w:p w:rsidR="000B7C52" w:rsidRPr="002F3535" w:rsidRDefault="000B7C52" w:rsidP="002F3535">
            <w:pPr>
              <w:pStyle w:val="ListParagraph"/>
              <w:numPr>
                <w:ilvl w:val="0"/>
                <w:numId w:val="3"/>
              </w:numPr>
              <w:jc w:val="left"/>
              <w:rPr>
                <w:rStyle w:val="formattext"/>
                <w:rFonts w:cs="Times New Roman"/>
                <w:color w:val="000000"/>
                <w:sz w:val="20"/>
                <w:szCs w:val="20"/>
              </w:rPr>
            </w:pPr>
            <w:r w:rsidRPr="002F3535">
              <w:rPr>
                <w:color w:val="000000"/>
                <w:sz w:val="20"/>
                <w:szCs w:val="20"/>
              </w:rPr>
              <w:t>Remember to persevere, even if you don’t have success in achieving your goals initially!</w:t>
            </w:r>
          </w:p>
        </w:tc>
      </w:tr>
    </w:tbl>
    <w:p w:rsidR="000B7C52" w:rsidRDefault="000B7C52" w:rsidP="008A1077">
      <w:pPr>
        <w:jc w:val="left"/>
        <w:rPr>
          <w:rStyle w:val="formattext"/>
          <w:rFonts w:cs="Times New Roman"/>
        </w:rPr>
      </w:pPr>
    </w:p>
    <w:p w:rsidR="000B7C52" w:rsidRPr="00A36659" w:rsidRDefault="000B7C52" w:rsidP="008A1077">
      <w:pPr>
        <w:jc w:val="left"/>
        <w:rPr>
          <w:rFonts w:cs="Times New Roman"/>
        </w:rPr>
      </w:pPr>
      <w:r>
        <w:rPr>
          <w:rStyle w:val="formattext"/>
        </w:rPr>
        <w:t>In this unit, you will access and share learning opportunities that support your own personal learning goals.</w:t>
      </w:r>
    </w:p>
    <w:p w:rsidR="000B7C52" w:rsidRPr="00024799" w:rsidRDefault="000B7C52" w:rsidP="008A1077">
      <w:pPr>
        <w:jc w:val="left"/>
        <w:rPr>
          <w:rFonts w:cs="Times New Roman"/>
          <w:color w:val="000000"/>
        </w:rPr>
      </w:pPr>
    </w:p>
    <w:p w:rsidR="000B7C52" w:rsidRDefault="008D2873" w:rsidP="00391D62">
      <w:pPr>
        <w:jc w:val="left"/>
        <w:rPr>
          <w:b/>
          <w:bCs/>
          <w:color w:val="000000"/>
        </w:rPr>
      </w:pPr>
      <w:r>
        <w:rPr>
          <w:noProof/>
        </w:rPr>
        <w:drawing>
          <wp:anchor distT="0" distB="0" distL="114300" distR="114300" simplePos="0" relativeHeight="251658240" behindDoc="1" locked="0" layoutInCell="1" allowOverlap="1" wp14:anchorId="1FAF0DD6" wp14:editId="19B29945">
            <wp:simplePos x="0" y="0"/>
            <wp:positionH relativeFrom="column">
              <wp:posOffset>5332730</wp:posOffset>
            </wp:positionH>
            <wp:positionV relativeFrom="paragraph">
              <wp:posOffset>128905</wp:posOffset>
            </wp:positionV>
            <wp:extent cx="676275" cy="666750"/>
            <wp:effectExtent l="0" t="0" r="9525" b="0"/>
            <wp:wrapTight wrapText="bothSides">
              <wp:wrapPolygon edited="0">
                <wp:start x="1217" y="0"/>
                <wp:lineTo x="608" y="1234"/>
                <wp:lineTo x="0" y="20366"/>
                <wp:lineTo x="21296" y="20366"/>
                <wp:lineTo x="20687" y="0"/>
                <wp:lineTo x="1217"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folioTask2.gif"/>
                    <pic:cNvPicPr/>
                  </pic:nvPicPr>
                  <pic:blipFill>
                    <a:blip r:embed="rId11">
                      <a:extLst>
                        <a:ext uri="{28A0092B-C50C-407E-A947-70E740481C1C}">
                          <a14:useLocalDpi xmlns:a14="http://schemas.microsoft.com/office/drawing/2010/main" val="0"/>
                        </a:ext>
                      </a:extLst>
                    </a:blip>
                    <a:stretch>
                      <a:fillRect/>
                    </a:stretch>
                  </pic:blipFill>
                  <pic:spPr>
                    <a:xfrm>
                      <a:off x="0" y="0"/>
                      <a:ext cx="676275" cy="666750"/>
                    </a:xfrm>
                    <a:prstGeom prst="rect">
                      <a:avLst/>
                    </a:prstGeom>
                  </pic:spPr>
                </pic:pic>
              </a:graphicData>
            </a:graphic>
            <wp14:sizeRelH relativeFrom="page">
              <wp14:pctWidth>0</wp14:pctWidth>
            </wp14:sizeRelH>
            <wp14:sizeRelV relativeFrom="page">
              <wp14:pctHeight>0</wp14:pctHeight>
            </wp14:sizeRelV>
          </wp:anchor>
        </w:drawing>
      </w:r>
      <w:r w:rsidR="000B7C52">
        <w:rPr>
          <w:b/>
          <w:bCs/>
          <w:color w:val="000000"/>
        </w:rPr>
        <w:t>Activity:</w:t>
      </w:r>
    </w:p>
    <w:p w:rsidR="000B7C52" w:rsidRDefault="000B7C52" w:rsidP="0056504E">
      <w:pPr>
        <w:jc w:val="left"/>
        <w:rPr>
          <w:rFonts w:cs="Times New Roman"/>
          <w:b/>
          <w:bCs/>
          <w:color w:val="000000"/>
        </w:rPr>
      </w:pPr>
      <w:r>
        <w:t xml:space="preserve">Use the computers at your disposal to conduct any research you might need to further your understanding and aid you in completing this activity. </w:t>
      </w:r>
      <w:r w:rsidR="008D2873">
        <w:t xml:space="preserve">Note this is a recommended </w:t>
      </w:r>
      <w:r w:rsidR="008D2873" w:rsidRPr="008D2873">
        <w:rPr>
          <w:b/>
        </w:rPr>
        <w:t>Portfolio Task</w:t>
      </w:r>
      <w:r w:rsidR="008D2873">
        <w:t xml:space="preserve"> and should be prepared for submission.</w:t>
      </w:r>
    </w:p>
    <w:p w:rsidR="000B7C52" w:rsidRDefault="000B7C52" w:rsidP="00391D62">
      <w:pPr>
        <w:jc w:val="left"/>
        <w:rPr>
          <w:rFonts w:cs="Times New Roman"/>
        </w:rPr>
      </w:pPr>
    </w:p>
    <w:p w:rsidR="000B7C52" w:rsidRDefault="000B7C52" w:rsidP="00B40AF4">
      <w:pPr>
        <w:pStyle w:val="ListParagraph"/>
        <w:numPr>
          <w:ilvl w:val="0"/>
          <w:numId w:val="4"/>
        </w:numPr>
        <w:jc w:val="left"/>
      </w:pPr>
      <w:r>
        <w:t>Reflect on your own professional development learning goals and consider what your ultimate goal in education is to be, be it a headmaster, district official, government education advisor or minister. Create a PowerPoint presentation and capture this information on your first slide.</w:t>
      </w:r>
    </w:p>
    <w:p w:rsidR="000B7C52" w:rsidRDefault="000B7C52" w:rsidP="00B40AF4">
      <w:pPr>
        <w:pStyle w:val="ListParagraph"/>
        <w:numPr>
          <w:ilvl w:val="0"/>
          <w:numId w:val="4"/>
        </w:numPr>
        <w:jc w:val="left"/>
      </w:pPr>
      <w:r>
        <w:t>Next, conduct an Internet web search and identify three different learning opportunities that you wish to explore in helping you reach your goals. These may be formal or informal learning opportunities. In your PowerPoint presentation, create a slide that lists the basic details of each option (i.e. name of learning opportunity, website address and brief description of each).</w:t>
      </w:r>
    </w:p>
    <w:p w:rsidR="000B7C52" w:rsidRDefault="000B7C52" w:rsidP="00B40AF4">
      <w:pPr>
        <w:pStyle w:val="ListParagraph"/>
        <w:numPr>
          <w:ilvl w:val="0"/>
          <w:numId w:val="4"/>
        </w:numPr>
        <w:jc w:val="left"/>
        <w:rPr>
          <w:rFonts w:cs="Times New Roman"/>
        </w:rPr>
      </w:pPr>
      <w:r>
        <w:t>Next, create a matrix which outlines the advantages and disadvantages of each option you have identified. Remember, these are based in accordance with your own goals and situation (i.e. access to finances, time, etc.).</w:t>
      </w:r>
    </w:p>
    <w:p w:rsidR="000B7C52" w:rsidRDefault="000B7C52" w:rsidP="00B40AF4">
      <w:pPr>
        <w:pStyle w:val="ListParagraph"/>
        <w:numPr>
          <w:ilvl w:val="0"/>
          <w:numId w:val="4"/>
        </w:numPr>
        <w:jc w:val="left"/>
      </w:pPr>
      <w:r>
        <w:t xml:space="preserve">From the three options you have explored, select one as your final choice. Identify in detail what is covered by this option in terms of costs, accreditation (if any), required knowledge level and access to ICT, and capture this in your PowerPoint presentation. </w:t>
      </w:r>
    </w:p>
    <w:p w:rsidR="000B7C52" w:rsidRDefault="000B7C52" w:rsidP="00B40AF4">
      <w:pPr>
        <w:pStyle w:val="ListParagraph"/>
        <w:numPr>
          <w:ilvl w:val="0"/>
          <w:numId w:val="4"/>
        </w:numPr>
        <w:jc w:val="left"/>
      </w:pPr>
      <w:r>
        <w:t>Create a slide that provides justification as to why you selected this as your final option.</w:t>
      </w:r>
    </w:p>
    <w:p w:rsidR="000B7C52" w:rsidRDefault="000B7C52" w:rsidP="00B40AF4">
      <w:pPr>
        <w:pStyle w:val="ListParagraph"/>
        <w:numPr>
          <w:ilvl w:val="0"/>
          <w:numId w:val="4"/>
        </w:numPr>
        <w:jc w:val="left"/>
      </w:pPr>
      <w:r>
        <w:t>Next, create a slide that outlines your plans for implementing the path you have identified.</w:t>
      </w:r>
    </w:p>
    <w:p w:rsidR="000B7C52" w:rsidRPr="007275E6" w:rsidRDefault="000B7C52" w:rsidP="00B40AF4">
      <w:pPr>
        <w:pStyle w:val="ListParagraph"/>
        <w:numPr>
          <w:ilvl w:val="0"/>
          <w:numId w:val="4"/>
        </w:numPr>
        <w:jc w:val="left"/>
        <w:rPr>
          <w:rFonts w:cs="Times New Roman"/>
        </w:rPr>
      </w:pPr>
      <w:r>
        <w:t xml:space="preserve">Upload your presentation to </w:t>
      </w:r>
      <w:proofErr w:type="spellStart"/>
      <w:r w:rsidRPr="00347B9E">
        <w:rPr>
          <w:rStyle w:val="formattext"/>
          <w:rFonts w:cs="Times New Roman"/>
        </w:rPr>
        <w:t>Crocodoc</w:t>
      </w:r>
      <w:proofErr w:type="spellEnd"/>
      <w:r w:rsidRPr="00347B9E">
        <w:rPr>
          <w:rStyle w:val="formattext"/>
          <w:rFonts w:cs="Times New Roman"/>
        </w:rPr>
        <w:t xml:space="preserve"> (</w:t>
      </w:r>
      <w:hyperlink r:id="rId12" w:history="1">
        <w:r w:rsidRPr="00347B9E">
          <w:rPr>
            <w:rStyle w:val="Hyperlink"/>
            <w:rFonts w:cs="Times New Roman"/>
          </w:rPr>
          <w:t>http://crocodoc.com/</w:t>
        </w:r>
      </w:hyperlink>
      <w:r>
        <w:rPr>
          <w:rStyle w:val="Hyperlink"/>
          <w:rFonts w:cs="Times New Roman"/>
        </w:rPr>
        <w:t>)</w:t>
      </w:r>
      <w:r>
        <w:rPr>
          <w:rStyle w:val="Hyperlink"/>
          <w:rFonts w:cs="Times New Roman"/>
          <w:color w:val="000000"/>
          <w:u w:val="none"/>
        </w:rPr>
        <w:t xml:space="preserve"> </w:t>
      </w:r>
      <w:r w:rsidRPr="00347B9E">
        <w:rPr>
          <w:rStyle w:val="Hyperlink"/>
          <w:rFonts w:cs="Times New Roman"/>
          <w:color w:val="000000"/>
          <w:u w:val="none"/>
        </w:rPr>
        <w:t xml:space="preserve">and invite </w:t>
      </w:r>
      <w:r>
        <w:rPr>
          <w:rStyle w:val="Hyperlink"/>
          <w:rFonts w:cs="Times New Roman"/>
          <w:color w:val="000000"/>
          <w:u w:val="none"/>
        </w:rPr>
        <w:t>three</w:t>
      </w:r>
      <w:r w:rsidRPr="00347B9E">
        <w:rPr>
          <w:rStyle w:val="Hyperlink"/>
          <w:rFonts w:cs="Times New Roman"/>
          <w:color w:val="000000"/>
          <w:u w:val="none"/>
        </w:rPr>
        <w:t xml:space="preserve"> of your peers to </w:t>
      </w:r>
      <w:r>
        <w:t>provide input and comment on your document, with particular emphasis on the credibility and quality of the learning opportunity you have selected as your final choice. You will be required to do the same when invited to provide commentary on three of your peers’ presentations. (Note: your facilitator will allocate each student three names to invite to view your presentation and provide commentary.)</w:t>
      </w:r>
      <w:r w:rsidRPr="007275E6">
        <w:rPr>
          <w:rFonts w:ascii="Arial" w:hAnsi="Arial" w:cs="Arial"/>
          <w:b/>
          <w:bCs/>
          <w:color w:val="000000"/>
        </w:rPr>
        <w:br/>
      </w:r>
    </w:p>
    <w:p w:rsidR="000B7C52" w:rsidRDefault="00627F6C" w:rsidP="0008745E">
      <w:pPr>
        <w:pStyle w:val="Heading1"/>
      </w:pPr>
      <w:r>
        <w:rPr>
          <w:rFonts w:cs="Times New Roman"/>
          <w:noProof/>
        </w:rPr>
        <w:drawing>
          <wp:inline distT="0" distB="0" distL="0" distR="0">
            <wp:extent cx="461010" cy="380365"/>
            <wp:effectExtent l="0" t="0" r="0" b="635"/>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0365"/>
                    </a:xfrm>
                    <a:prstGeom prst="rect">
                      <a:avLst/>
                    </a:prstGeom>
                    <a:noFill/>
                    <a:ln>
                      <a:noFill/>
                    </a:ln>
                  </pic:spPr>
                </pic:pic>
              </a:graphicData>
            </a:graphic>
          </wp:inline>
        </w:drawing>
      </w:r>
      <w:r w:rsidR="000B7C52">
        <w:t>Resources Used in this Lesson Unit</w:t>
      </w:r>
    </w:p>
    <w:p w:rsidR="000B7C52" w:rsidRDefault="000B7C52" w:rsidP="005A62A2">
      <w:pPr>
        <w:rPr>
          <w:rFonts w:cs="Times New Roman"/>
        </w:rPr>
      </w:pPr>
    </w:p>
    <w:p w:rsidR="000B7C52" w:rsidRDefault="000B7C52" w:rsidP="005A62A2">
      <w:pPr>
        <w:rPr>
          <w:rStyle w:val="formattext"/>
          <w:rFonts w:cs="Times New Roman"/>
          <w:i/>
          <w:iCs/>
        </w:rPr>
      </w:pPr>
      <w:r>
        <w:rPr>
          <w:rStyle w:val="formattext"/>
        </w:rPr>
        <w:t xml:space="preserve">Technology Literacy: Module 5: Unit 2: </w:t>
      </w:r>
      <w:r w:rsidRPr="00A36659">
        <w:rPr>
          <w:rStyle w:val="formattext"/>
          <w:i/>
          <w:iCs/>
        </w:rPr>
        <w:t>Use of ICT to Support Life Long Learning</w:t>
      </w:r>
    </w:p>
    <w:p w:rsidR="000B7C52" w:rsidRDefault="000B7C52" w:rsidP="005A62A2">
      <w:pPr>
        <w:rPr>
          <w:rStyle w:val="formattext"/>
          <w:rFonts w:cs="Times New Roman"/>
          <w:i/>
          <w:iCs/>
        </w:rPr>
      </w:pPr>
    </w:p>
    <w:p w:rsidR="000B7C52" w:rsidRDefault="0056504E" w:rsidP="002D7C07">
      <w:pPr>
        <w:jc w:val="left"/>
        <w:rPr>
          <w:rFonts w:cs="Times New Roman"/>
        </w:rPr>
      </w:pPr>
      <w:proofErr w:type="gramStart"/>
      <w:r>
        <w:rPr>
          <w:i/>
          <w:iCs/>
        </w:rPr>
        <w:t>NCRL.</w:t>
      </w:r>
      <w:proofErr w:type="gramEnd"/>
      <w:r>
        <w:rPr>
          <w:i/>
          <w:iCs/>
        </w:rPr>
        <w:t xml:space="preserve"> (ND). </w:t>
      </w:r>
      <w:proofErr w:type="gramStart"/>
      <w:r w:rsidR="000B7C52" w:rsidRPr="002E3B62">
        <w:rPr>
          <w:i/>
          <w:iCs/>
        </w:rPr>
        <w:t>Definition of Professional Development</w:t>
      </w:r>
      <w:r w:rsidR="000B7C52">
        <w:t>.</w:t>
      </w:r>
      <w:proofErr w:type="gramEnd"/>
      <w:r w:rsidR="000B7C52">
        <w:t xml:space="preserve"> </w:t>
      </w:r>
      <w:proofErr w:type="gramStart"/>
      <w:r w:rsidR="000B7C52">
        <w:t xml:space="preserve">Available online at Professional Development for Teachers website, </w:t>
      </w:r>
      <w:hyperlink r:id="rId14" w:history="1">
        <w:r w:rsidR="000B7C52" w:rsidRPr="00C84657">
          <w:rPr>
            <w:rStyle w:val="Hyperlink"/>
          </w:rPr>
          <w:t>http://www.ncrel.org/sdrs/areas/issues/educatrs/profdevl/pd2prof.htm</w:t>
        </w:r>
      </w:hyperlink>
      <w:r w:rsidR="000B7C52">
        <w:t>.</w:t>
      </w:r>
      <w:proofErr w:type="gramEnd"/>
      <w:r w:rsidR="006F1B69">
        <w:t xml:space="preserve"> </w:t>
      </w:r>
      <w:r>
        <w:t>Accessed 31/08/11 (© All rights reserved)</w:t>
      </w:r>
    </w:p>
    <w:p w:rsidR="000B7C52" w:rsidRPr="00731274" w:rsidRDefault="000B7C52" w:rsidP="00731274">
      <w:pPr>
        <w:pStyle w:val="Heading2"/>
        <w:rPr>
          <w:rFonts w:cs="Times New Roman"/>
          <w:b w:val="0"/>
          <w:bCs w:val="0"/>
          <w:sz w:val="22"/>
          <w:szCs w:val="22"/>
        </w:rPr>
      </w:pPr>
    </w:p>
    <w:sectPr w:rsidR="000B7C52" w:rsidRPr="00731274" w:rsidSect="005A5B7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828" w:rsidRDefault="008F7828" w:rsidP="0008745E">
      <w:pPr>
        <w:rPr>
          <w:rFonts w:cs="Times New Roman"/>
        </w:rPr>
      </w:pPr>
      <w:r>
        <w:rPr>
          <w:rFonts w:cs="Times New Roman"/>
        </w:rPr>
        <w:separator/>
      </w:r>
    </w:p>
  </w:endnote>
  <w:endnote w:type="continuationSeparator" w:id="0">
    <w:p w:rsidR="008F7828" w:rsidRDefault="008F7828"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yriad Pro">
    <w:altName w:val="Myriad Pro"/>
    <w:panose1 w:val="00000000000000000000"/>
    <w:charset w:val="00"/>
    <w:family w:val="swiss"/>
    <w:notTrueType/>
    <w:pitch w:val="variable"/>
    <w:sig w:usb0="20000287" w:usb1="00000001" w:usb2="00000000" w:usb3="00000000" w:csb0="0000019F" w:csb1="00000000"/>
  </w:font>
  <w:font w:name="Myriad Pro Light">
    <w:altName w:val="Myriad Pro Light"/>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04E" w:rsidRDefault="006A35FF">
    <w:pPr>
      <w:pStyle w:val="Footer"/>
    </w:pPr>
    <w:r>
      <w:fldChar w:fldCharType="begin"/>
    </w:r>
    <w:r>
      <w:instrText xml:space="preserve"> FILENAME   \* MERGEFORMAT </w:instrText>
    </w:r>
    <w:r>
      <w:fldChar w:fldCharType="separate"/>
    </w:r>
    <w:r w:rsidR="0056504E">
      <w:rPr>
        <w:noProof/>
      </w:rPr>
      <w:t>KD M05U01 Life Long Learning I</w:t>
    </w:r>
    <w:r>
      <w:rPr>
        <w:noProof/>
      </w:rPr>
      <w:fldChar w:fldCharType="end"/>
    </w:r>
    <w:r>
      <w:rPr>
        <w:noProof/>
      </w:rPr>
      <w:t xml:space="preserve"> (IS Edition)</w:t>
    </w:r>
    <w:r w:rsidR="0056504E">
      <w:ptab w:relativeTo="margin" w:alignment="center" w:leader="none"/>
    </w:r>
    <w:r w:rsidR="0056504E">
      <w:ptab w:relativeTo="margin" w:alignment="right" w:leader="none"/>
    </w:r>
    <w:r w:rsidR="0056504E">
      <w:fldChar w:fldCharType="begin"/>
    </w:r>
    <w:r w:rsidR="0056504E">
      <w:instrText xml:space="preserve"> PAGE  \* Arabic  \* MERGEFORMAT </w:instrText>
    </w:r>
    <w:r w:rsidR="0056504E">
      <w:fldChar w:fldCharType="separate"/>
    </w:r>
    <w:r>
      <w:rPr>
        <w:noProof/>
      </w:rPr>
      <w:t>1</w:t>
    </w:r>
    <w:r w:rsidR="0056504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828" w:rsidRDefault="008F7828" w:rsidP="0008745E">
      <w:pPr>
        <w:rPr>
          <w:rFonts w:cs="Times New Roman"/>
        </w:rPr>
      </w:pPr>
      <w:r>
        <w:rPr>
          <w:rFonts w:cs="Times New Roman"/>
        </w:rPr>
        <w:separator/>
      </w:r>
    </w:p>
  </w:footnote>
  <w:footnote w:type="continuationSeparator" w:id="0">
    <w:p w:rsidR="008F7828" w:rsidRDefault="008F7828" w:rsidP="0008745E">
      <w:pPr>
        <w:rPr>
          <w:rFonts w:cs="Times New Roman"/>
        </w:rPr>
      </w:pPr>
      <w:r>
        <w:rPr>
          <w:rFonts w:cs="Times New Roman"/>
        </w:rPr>
        <w:continuationSeparator/>
      </w:r>
    </w:p>
  </w:footnote>
  <w:footnote w:id="1">
    <w:p w:rsidR="000B7C52" w:rsidRDefault="000B7C52" w:rsidP="008A1077">
      <w:pPr>
        <w:pStyle w:val="FootnoteText"/>
        <w:rPr>
          <w:rFonts w:cs="Times New Roman"/>
        </w:rPr>
      </w:pPr>
      <w:r>
        <w:rPr>
          <w:rStyle w:val="FootnoteReference"/>
          <w:rFonts w:cs="Times New Roman"/>
        </w:rPr>
        <w:footnoteRef/>
      </w:r>
      <w:r>
        <w:t xml:space="preserve"> </w:t>
      </w:r>
      <w:hyperlink r:id="rId1" w:history="1">
        <w:r w:rsidRPr="00C84657">
          <w:rPr>
            <w:rStyle w:val="Hyperlink"/>
          </w:rPr>
          <w:t>http://www.ncrel.org/sdrs/areas/issues/educatrs/profdevl/pd2prof.htm</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362DA"/>
    <w:multiLevelType w:val="hybridMultilevel"/>
    <w:tmpl w:val="8752FB3C"/>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1">
    <w:nsid w:val="09B173AC"/>
    <w:multiLevelType w:val="hybridMultilevel"/>
    <w:tmpl w:val="DFC8B8A6"/>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2">
    <w:nsid w:val="542D13D0"/>
    <w:multiLevelType w:val="hybridMultilevel"/>
    <w:tmpl w:val="A5646CAA"/>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3">
    <w:nsid w:val="6A6C0C12"/>
    <w:multiLevelType w:val="hybridMultilevel"/>
    <w:tmpl w:val="7482205E"/>
    <w:lvl w:ilvl="0" w:tplc="086B000F">
      <w:start w:val="1"/>
      <w:numFmt w:val="decimal"/>
      <w:lvlText w:val="%1."/>
      <w:lvlJc w:val="left"/>
      <w:pPr>
        <w:ind w:left="720" w:hanging="360"/>
      </w:pPr>
      <w:rPr>
        <w:rFonts w:hint="default"/>
      </w:rPr>
    </w:lvl>
    <w:lvl w:ilvl="1" w:tplc="086B0001">
      <w:start w:val="1"/>
      <w:numFmt w:val="bullet"/>
      <w:lvlText w:val=""/>
      <w:lvlJc w:val="left"/>
      <w:pPr>
        <w:ind w:left="1440" w:hanging="360"/>
      </w:pPr>
      <w:rPr>
        <w:rFonts w:ascii="Symbol" w:hAnsi="Symbol" w:cs="Symbol" w:hint="default"/>
      </w:r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17F80"/>
    <w:rsid w:val="00024799"/>
    <w:rsid w:val="00024AF3"/>
    <w:rsid w:val="00025EE9"/>
    <w:rsid w:val="00037881"/>
    <w:rsid w:val="00041F11"/>
    <w:rsid w:val="000426CF"/>
    <w:rsid w:val="000560BC"/>
    <w:rsid w:val="00085311"/>
    <w:rsid w:val="0008745E"/>
    <w:rsid w:val="00094803"/>
    <w:rsid w:val="000A14C3"/>
    <w:rsid w:val="000B7C52"/>
    <w:rsid w:val="000C22B1"/>
    <w:rsid w:val="000D2A10"/>
    <w:rsid w:val="000E62DA"/>
    <w:rsid w:val="00113162"/>
    <w:rsid w:val="00123D15"/>
    <w:rsid w:val="001240D6"/>
    <w:rsid w:val="00132BCB"/>
    <w:rsid w:val="00144B64"/>
    <w:rsid w:val="001476F5"/>
    <w:rsid w:val="00165631"/>
    <w:rsid w:val="001A2281"/>
    <w:rsid w:val="001A4B55"/>
    <w:rsid w:val="001B22A8"/>
    <w:rsid w:val="001B5E96"/>
    <w:rsid w:val="001C13C4"/>
    <w:rsid w:val="001C6135"/>
    <w:rsid w:val="001D0CD6"/>
    <w:rsid w:val="001D32A1"/>
    <w:rsid w:val="001D38B5"/>
    <w:rsid w:val="001D6E65"/>
    <w:rsid w:val="001E10D4"/>
    <w:rsid w:val="001F3A73"/>
    <w:rsid w:val="001F4A6F"/>
    <w:rsid w:val="00200CE9"/>
    <w:rsid w:val="00201B8A"/>
    <w:rsid w:val="002118F2"/>
    <w:rsid w:val="0021378A"/>
    <w:rsid w:val="00222A70"/>
    <w:rsid w:val="00237B34"/>
    <w:rsid w:val="00240A18"/>
    <w:rsid w:val="0024559D"/>
    <w:rsid w:val="00256EB8"/>
    <w:rsid w:val="002575BD"/>
    <w:rsid w:val="00264215"/>
    <w:rsid w:val="00266FE9"/>
    <w:rsid w:val="002711C8"/>
    <w:rsid w:val="00284A9F"/>
    <w:rsid w:val="002973DA"/>
    <w:rsid w:val="00297A57"/>
    <w:rsid w:val="002A1216"/>
    <w:rsid w:val="002B2AD0"/>
    <w:rsid w:val="002B46F6"/>
    <w:rsid w:val="002B6A3E"/>
    <w:rsid w:val="002C1061"/>
    <w:rsid w:val="002C46B4"/>
    <w:rsid w:val="002D5FCD"/>
    <w:rsid w:val="002D6475"/>
    <w:rsid w:val="002D7C07"/>
    <w:rsid w:val="002E1BF4"/>
    <w:rsid w:val="002E3B62"/>
    <w:rsid w:val="002F003D"/>
    <w:rsid w:val="002F3535"/>
    <w:rsid w:val="003071B4"/>
    <w:rsid w:val="00315B1B"/>
    <w:rsid w:val="00337D07"/>
    <w:rsid w:val="00347B9E"/>
    <w:rsid w:val="00351F42"/>
    <w:rsid w:val="00370571"/>
    <w:rsid w:val="00375143"/>
    <w:rsid w:val="0037562E"/>
    <w:rsid w:val="00382270"/>
    <w:rsid w:val="00391D62"/>
    <w:rsid w:val="003C1DF4"/>
    <w:rsid w:val="003D2DFC"/>
    <w:rsid w:val="003D74D4"/>
    <w:rsid w:val="003E7E4A"/>
    <w:rsid w:val="003F1C9B"/>
    <w:rsid w:val="003F1D00"/>
    <w:rsid w:val="00401943"/>
    <w:rsid w:val="00416F25"/>
    <w:rsid w:val="00437BF0"/>
    <w:rsid w:val="0044021D"/>
    <w:rsid w:val="004529E2"/>
    <w:rsid w:val="004540F7"/>
    <w:rsid w:val="00460151"/>
    <w:rsid w:val="004621FF"/>
    <w:rsid w:val="00491E04"/>
    <w:rsid w:val="00494D24"/>
    <w:rsid w:val="004A0CFC"/>
    <w:rsid w:val="004A5919"/>
    <w:rsid w:val="004B2FF0"/>
    <w:rsid w:val="004B553F"/>
    <w:rsid w:val="004D690B"/>
    <w:rsid w:val="004F1752"/>
    <w:rsid w:val="00505EEA"/>
    <w:rsid w:val="005261E5"/>
    <w:rsid w:val="0054336F"/>
    <w:rsid w:val="00561DB2"/>
    <w:rsid w:val="0056504E"/>
    <w:rsid w:val="00593A6A"/>
    <w:rsid w:val="00595E62"/>
    <w:rsid w:val="005A0030"/>
    <w:rsid w:val="005A5B7E"/>
    <w:rsid w:val="005A62A2"/>
    <w:rsid w:val="005C4918"/>
    <w:rsid w:val="005C68D3"/>
    <w:rsid w:val="005D0733"/>
    <w:rsid w:val="005D3CCF"/>
    <w:rsid w:val="005E0A70"/>
    <w:rsid w:val="00610F16"/>
    <w:rsid w:val="00627F6C"/>
    <w:rsid w:val="00634089"/>
    <w:rsid w:val="006341F4"/>
    <w:rsid w:val="00655AF7"/>
    <w:rsid w:val="00667D1E"/>
    <w:rsid w:val="0067558C"/>
    <w:rsid w:val="00675DDB"/>
    <w:rsid w:val="00684C91"/>
    <w:rsid w:val="00694BAA"/>
    <w:rsid w:val="006A1387"/>
    <w:rsid w:val="006A35FF"/>
    <w:rsid w:val="006A3A00"/>
    <w:rsid w:val="006A4887"/>
    <w:rsid w:val="006B1919"/>
    <w:rsid w:val="006B23E8"/>
    <w:rsid w:val="006B7BF5"/>
    <w:rsid w:val="006C0FA5"/>
    <w:rsid w:val="006D02DC"/>
    <w:rsid w:val="006E3E3E"/>
    <w:rsid w:val="006F175B"/>
    <w:rsid w:val="006F1B69"/>
    <w:rsid w:val="00701791"/>
    <w:rsid w:val="007204FD"/>
    <w:rsid w:val="007275E6"/>
    <w:rsid w:val="00731274"/>
    <w:rsid w:val="00740671"/>
    <w:rsid w:val="0074095B"/>
    <w:rsid w:val="007575B6"/>
    <w:rsid w:val="007608AD"/>
    <w:rsid w:val="00761916"/>
    <w:rsid w:val="007661DE"/>
    <w:rsid w:val="007723C4"/>
    <w:rsid w:val="00784138"/>
    <w:rsid w:val="00793F80"/>
    <w:rsid w:val="007B4210"/>
    <w:rsid w:val="007C344D"/>
    <w:rsid w:val="007F0281"/>
    <w:rsid w:val="00806037"/>
    <w:rsid w:val="00806FF1"/>
    <w:rsid w:val="008118CF"/>
    <w:rsid w:val="008213DF"/>
    <w:rsid w:val="0083175E"/>
    <w:rsid w:val="00834AB7"/>
    <w:rsid w:val="0087159A"/>
    <w:rsid w:val="008878CC"/>
    <w:rsid w:val="008A1077"/>
    <w:rsid w:val="008B0554"/>
    <w:rsid w:val="008B7949"/>
    <w:rsid w:val="008C7A23"/>
    <w:rsid w:val="008D050F"/>
    <w:rsid w:val="008D2873"/>
    <w:rsid w:val="008D52A4"/>
    <w:rsid w:val="008E3A83"/>
    <w:rsid w:val="008E3EE7"/>
    <w:rsid w:val="008E45A5"/>
    <w:rsid w:val="008F7828"/>
    <w:rsid w:val="00904233"/>
    <w:rsid w:val="00915637"/>
    <w:rsid w:val="00917F12"/>
    <w:rsid w:val="00944AD0"/>
    <w:rsid w:val="00965B7F"/>
    <w:rsid w:val="00966A9F"/>
    <w:rsid w:val="00970A35"/>
    <w:rsid w:val="00980076"/>
    <w:rsid w:val="00981A9E"/>
    <w:rsid w:val="009856AB"/>
    <w:rsid w:val="009869FE"/>
    <w:rsid w:val="00990DD9"/>
    <w:rsid w:val="009A6117"/>
    <w:rsid w:val="009C143E"/>
    <w:rsid w:val="00A062CA"/>
    <w:rsid w:val="00A36659"/>
    <w:rsid w:val="00A54F33"/>
    <w:rsid w:val="00A857C2"/>
    <w:rsid w:val="00AB3D6E"/>
    <w:rsid w:val="00AC3088"/>
    <w:rsid w:val="00B02183"/>
    <w:rsid w:val="00B230A2"/>
    <w:rsid w:val="00B24C8D"/>
    <w:rsid w:val="00B31C80"/>
    <w:rsid w:val="00B40AF4"/>
    <w:rsid w:val="00B521AF"/>
    <w:rsid w:val="00B52F4F"/>
    <w:rsid w:val="00B56CBD"/>
    <w:rsid w:val="00B62D18"/>
    <w:rsid w:val="00B66CA1"/>
    <w:rsid w:val="00B76502"/>
    <w:rsid w:val="00B90EF3"/>
    <w:rsid w:val="00B96BD7"/>
    <w:rsid w:val="00B96F12"/>
    <w:rsid w:val="00BA0DDA"/>
    <w:rsid w:val="00BA4CC6"/>
    <w:rsid w:val="00BB17C3"/>
    <w:rsid w:val="00BB2282"/>
    <w:rsid w:val="00BE54A3"/>
    <w:rsid w:val="00BE5EDC"/>
    <w:rsid w:val="00C23DF7"/>
    <w:rsid w:val="00C54E3F"/>
    <w:rsid w:val="00C84657"/>
    <w:rsid w:val="00C90F48"/>
    <w:rsid w:val="00CA1AB1"/>
    <w:rsid w:val="00CA6F39"/>
    <w:rsid w:val="00CC149C"/>
    <w:rsid w:val="00CD6856"/>
    <w:rsid w:val="00CE0EA0"/>
    <w:rsid w:val="00CE61B2"/>
    <w:rsid w:val="00CF0591"/>
    <w:rsid w:val="00D1287D"/>
    <w:rsid w:val="00D13373"/>
    <w:rsid w:val="00D14AB7"/>
    <w:rsid w:val="00D34834"/>
    <w:rsid w:val="00D41092"/>
    <w:rsid w:val="00D45F06"/>
    <w:rsid w:val="00D47D23"/>
    <w:rsid w:val="00D47E94"/>
    <w:rsid w:val="00D6111A"/>
    <w:rsid w:val="00D613B7"/>
    <w:rsid w:val="00D62A6B"/>
    <w:rsid w:val="00D941C0"/>
    <w:rsid w:val="00DA4E57"/>
    <w:rsid w:val="00DA66E3"/>
    <w:rsid w:val="00DB5DE2"/>
    <w:rsid w:val="00DB7E7B"/>
    <w:rsid w:val="00DD6163"/>
    <w:rsid w:val="00DE7A75"/>
    <w:rsid w:val="00DF464F"/>
    <w:rsid w:val="00E27EDF"/>
    <w:rsid w:val="00E33A53"/>
    <w:rsid w:val="00E348C8"/>
    <w:rsid w:val="00E40FD8"/>
    <w:rsid w:val="00E61F4D"/>
    <w:rsid w:val="00E63AA4"/>
    <w:rsid w:val="00E94240"/>
    <w:rsid w:val="00EB3A8B"/>
    <w:rsid w:val="00EF16C3"/>
    <w:rsid w:val="00EF2974"/>
    <w:rsid w:val="00F01D28"/>
    <w:rsid w:val="00F063A0"/>
    <w:rsid w:val="00F13C98"/>
    <w:rsid w:val="00F13D62"/>
    <w:rsid w:val="00F2400F"/>
    <w:rsid w:val="00F27966"/>
    <w:rsid w:val="00F32FE7"/>
    <w:rsid w:val="00F35A21"/>
    <w:rsid w:val="00F41C40"/>
    <w:rsid w:val="00F5204B"/>
    <w:rsid w:val="00F6459C"/>
    <w:rsid w:val="00F7386D"/>
    <w:rsid w:val="00F87097"/>
    <w:rsid w:val="00FB6B7A"/>
    <w:rsid w:val="00FC02B0"/>
    <w:rsid w:val="00FD0EAF"/>
    <w:rsid w:val="00FE3B6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lvatabletext">
    <w:name w:val="Halva table text"/>
    <w:basedOn w:val="Normal"/>
    <w:uiPriority w:val="99"/>
    <w:rsid w:val="00F063A0"/>
    <w:pPr>
      <w:widowControl w:val="0"/>
      <w:tabs>
        <w:tab w:val="right" w:leader="dot" w:pos="5245"/>
      </w:tabs>
      <w:adjustRightInd w:val="0"/>
      <w:spacing w:before="120" w:after="120" w:line="240" w:lineRule="exact"/>
      <w:jc w:val="left"/>
      <w:textAlignment w:val="baseline"/>
    </w:pPr>
    <w:rPr>
      <w:rFonts w:ascii="Arial" w:eastAsia="Calibri" w:hAnsi="Arial" w:cs="Arial"/>
      <w:color w:val="auto"/>
      <w:sz w:val="16"/>
      <w:szCs w:val="16"/>
      <w:lang w:val="en-GB" w:eastAsia="ar-SA"/>
    </w:rPr>
  </w:style>
  <w:style w:type="paragraph" w:customStyle="1" w:styleId="Pa12">
    <w:name w:val="Pa12"/>
    <w:basedOn w:val="Normal"/>
    <w:next w:val="Normal"/>
    <w:uiPriority w:val="99"/>
    <w:rsid w:val="00C54E3F"/>
    <w:pPr>
      <w:autoSpaceDE w:val="0"/>
      <w:autoSpaceDN w:val="0"/>
      <w:adjustRightInd w:val="0"/>
      <w:spacing w:line="221" w:lineRule="atLeast"/>
      <w:jc w:val="left"/>
    </w:pPr>
    <w:rPr>
      <w:rFonts w:ascii="Myriad Pro" w:eastAsia="Calibri" w:hAnsi="Myriad Pro" w:cs="Myriad Pro"/>
      <w:color w:val="auto"/>
      <w:sz w:val="24"/>
      <w:szCs w:val="24"/>
      <w:lang w:val="quz-EC" w:eastAsia="en-ZA"/>
    </w:rPr>
  </w:style>
  <w:style w:type="paragraph" w:customStyle="1" w:styleId="Pa10">
    <w:name w:val="Pa10"/>
    <w:basedOn w:val="Normal"/>
    <w:next w:val="Normal"/>
    <w:uiPriority w:val="99"/>
    <w:rsid w:val="00C54E3F"/>
    <w:pPr>
      <w:autoSpaceDE w:val="0"/>
      <w:autoSpaceDN w:val="0"/>
      <w:adjustRightInd w:val="0"/>
      <w:spacing w:line="241" w:lineRule="atLeast"/>
      <w:jc w:val="left"/>
    </w:pPr>
    <w:rPr>
      <w:rFonts w:ascii="Myriad Pro" w:eastAsia="Calibri" w:hAnsi="Myriad Pro" w:cs="Myriad Pro"/>
      <w:color w:val="auto"/>
      <w:sz w:val="24"/>
      <w:szCs w:val="24"/>
      <w:lang w:val="quz-EC" w:eastAsia="en-ZA"/>
    </w:rPr>
  </w:style>
  <w:style w:type="paragraph" w:customStyle="1" w:styleId="firstletter">
    <w:name w:val="firstletter"/>
    <w:basedOn w:val="Normal"/>
    <w:uiPriority w:val="99"/>
    <w:rsid w:val="00C54E3F"/>
    <w:pPr>
      <w:spacing w:before="100" w:beforeAutospacing="1" w:after="100" w:afterAutospacing="1"/>
      <w:jc w:val="left"/>
    </w:pPr>
    <w:rPr>
      <w:rFonts w:ascii="Times New Roman" w:hAnsi="Times New Roman" w:cs="Times New Roman"/>
      <w:color w:val="auto"/>
      <w:sz w:val="24"/>
      <w:szCs w:val="24"/>
      <w:lang w:val="quz-EC" w:eastAsia="quz-EC"/>
    </w:rPr>
  </w:style>
  <w:style w:type="paragraph" w:customStyle="1" w:styleId="Pa18">
    <w:name w:val="Pa18"/>
    <w:basedOn w:val="Normal"/>
    <w:next w:val="Normal"/>
    <w:uiPriority w:val="99"/>
    <w:rsid w:val="00370571"/>
    <w:pPr>
      <w:autoSpaceDE w:val="0"/>
      <w:autoSpaceDN w:val="0"/>
      <w:adjustRightInd w:val="0"/>
      <w:spacing w:line="241" w:lineRule="atLeast"/>
      <w:jc w:val="left"/>
    </w:pPr>
    <w:rPr>
      <w:rFonts w:eastAsia="Calibri" w:cs="Times New Roman"/>
      <w:color w:val="auto"/>
      <w:sz w:val="24"/>
      <w:szCs w:val="24"/>
      <w:lang w:val="quz-EC" w:eastAsia="en-ZA"/>
    </w:rPr>
  </w:style>
  <w:style w:type="paragraph" w:customStyle="1" w:styleId="Pa45">
    <w:name w:val="Pa45"/>
    <w:basedOn w:val="Normal"/>
    <w:next w:val="Normal"/>
    <w:uiPriority w:val="99"/>
    <w:rsid w:val="00144B64"/>
    <w:pPr>
      <w:autoSpaceDE w:val="0"/>
      <w:autoSpaceDN w:val="0"/>
      <w:adjustRightInd w:val="0"/>
      <w:spacing w:line="201" w:lineRule="atLeast"/>
      <w:jc w:val="left"/>
    </w:pPr>
    <w:rPr>
      <w:rFonts w:ascii="Myriad Pro Light" w:eastAsia="Calibri" w:hAnsi="Myriad Pro Light" w:cs="Myriad Pro Light"/>
      <w:color w:val="auto"/>
      <w:sz w:val="24"/>
      <w:szCs w:val="24"/>
      <w:lang w:val="quz-EC" w:eastAsia="en-ZA"/>
    </w:rPr>
  </w:style>
  <w:style w:type="character" w:styleId="HTMLCite">
    <w:name w:val="HTML Cite"/>
    <w:basedOn w:val="DefaultParagraphFont"/>
    <w:uiPriority w:val="99"/>
    <w:semiHidden/>
    <w:locked/>
    <w:rsid w:val="00DA4E57"/>
    <w:rPr>
      <w:i/>
      <w:iCs/>
    </w:rPr>
  </w:style>
  <w:style w:type="character" w:customStyle="1" w:styleId="subheading">
    <w:name w:val="subheading"/>
    <w:basedOn w:val="DefaultParagraphFont"/>
    <w:uiPriority w:val="99"/>
    <w:rsid w:val="002C46B4"/>
  </w:style>
  <w:style w:type="character" w:customStyle="1" w:styleId="formattext">
    <w:name w:val="formattext"/>
    <w:basedOn w:val="DefaultParagraphFont"/>
    <w:uiPriority w:val="99"/>
    <w:rsid w:val="00593A6A"/>
  </w:style>
  <w:style w:type="character" w:customStyle="1" w:styleId="long-title">
    <w:name w:val="long-title"/>
    <w:basedOn w:val="DefaultParagraphFont"/>
    <w:uiPriority w:val="99"/>
    <w:rsid w:val="00F5204B"/>
  </w:style>
  <w:style w:type="paragraph" w:customStyle="1" w:styleId="Default">
    <w:name w:val="Default"/>
    <w:uiPriority w:val="99"/>
    <w:rsid w:val="001E10D4"/>
    <w:pPr>
      <w:autoSpaceDE w:val="0"/>
      <w:autoSpaceDN w:val="0"/>
      <w:adjustRightInd w:val="0"/>
    </w:pPr>
    <w:rPr>
      <w:rFonts w:ascii="Arial" w:hAnsi="Arial" w:cs="Arial"/>
      <w:color w:val="000000"/>
      <w:sz w:val="24"/>
      <w:szCs w:val="24"/>
      <w:lang w:val="quz-EC"/>
    </w:rPr>
  </w:style>
  <w:style w:type="paragraph" w:customStyle="1" w:styleId="Pa2">
    <w:name w:val="Pa2"/>
    <w:basedOn w:val="Default"/>
    <w:next w:val="Default"/>
    <w:uiPriority w:val="99"/>
    <w:rsid w:val="001A2281"/>
    <w:pPr>
      <w:spacing w:line="241" w:lineRule="atLeast"/>
    </w:pPr>
    <w:rPr>
      <w:rFonts w:ascii="Myriad Pro" w:hAnsi="Myriad Pro" w:cs="Myriad Pro"/>
      <w:color w:val="auto"/>
    </w:rPr>
  </w:style>
  <w:style w:type="character" w:customStyle="1" w:styleId="A7">
    <w:name w:val="A7"/>
    <w:uiPriority w:val="99"/>
    <w:rsid w:val="001A2281"/>
    <w:rPr>
      <w:color w:val="auto"/>
      <w:sz w:val="18"/>
      <w:szCs w:val="18"/>
    </w:rPr>
  </w:style>
  <w:style w:type="character" w:styleId="CommentReference">
    <w:name w:val="annotation reference"/>
    <w:basedOn w:val="DefaultParagraphFont"/>
    <w:uiPriority w:val="99"/>
    <w:semiHidden/>
    <w:locked/>
    <w:rsid w:val="00B230A2"/>
    <w:rPr>
      <w:sz w:val="16"/>
      <w:szCs w:val="16"/>
    </w:rPr>
  </w:style>
  <w:style w:type="paragraph" w:styleId="CommentText">
    <w:name w:val="annotation text"/>
    <w:basedOn w:val="Normal"/>
    <w:link w:val="CommentTextChar"/>
    <w:uiPriority w:val="99"/>
    <w:semiHidden/>
    <w:locked/>
    <w:rsid w:val="00B230A2"/>
    <w:rPr>
      <w:sz w:val="20"/>
      <w:szCs w:val="20"/>
    </w:rPr>
  </w:style>
  <w:style w:type="character" w:customStyle="1" w:styleId="CommentTextChar">
    <w:name w:val="Comment Text Char"/>
    <w:basedOn w:val="DefaultParagraphFont"/>
    <w:link w:val="CommentText"/>
    <w:uiPriority w:val="99"/>
    <w:semiHidden/>
    <w:locked/>
    <w:rsid w:val="00B230A2"/>
    <w:rPr>
      <w:rFonts w:eastAsia="Times New Roman"/>
      <w:color w:val="070707"/>
      <w:sz w:val="20"/>
      <w:szCs w:val="20"/>
      <w:lang w:val="en-US" w:eastAsia="en-US"/>
    </w:rPr>
  </w:style>
  <w:style w:type="paragraph" w:styleId="CommentSubject">
    <w:name w:val="annotation subject"/>
    <w:basedOn w:val="CommentText"/>
    <w:next w:val="CommentText"/>
    <w:link w:val="CommentSubjectChar"/>
    <w:uiPriority w:val="99"/>
    <w:semiHidden/>
    <w:locked/>
    <w:rsid w:val="00B230A2"/>
    <w:rPr>
      <w:b/>
      <w:bCs/>
    </w:rPr>
  </w:style>
  <w:style w:type="character" w:customStyle="1" w:styleId="CommentSubjectChar">
    <w:name w:val="Comment Subject Char"/>
    <w:basedOn w:val="CommentTextChar"/>
    <w:link w:val="CommentSubject"/>
    <w:uiPriority w:val="99"/>
    <w:semiHidden/>
    <w:locked/>
    <w:rsid w:val="00B230A2"/>
    <w:rPr>
      <w:rFonts w:eastAsia="Times New Roman"/>
      <w:b/>
      <w:bCs/>
      <w:color w:val="070707"/>
      <w:sz w:val="20"/>
      <w:szCs w:val="20"/>
      <w:lang w:val="en-US" w:eastAsia="en-US"/>
    </w:rPr>
  </w:style>
  <w:style w:type="paragraph" w:styleId="Header">
    <w:name w:val="header"/>
    <w:basedOn w:val="Normal"/>
    <w:link w:val="HeaderChar"/>
    <w:uiPriority w:val="99"/>
    <w:unhideWhenUsed/>
    <w:locked/>
    <w:rsid w:val="0056504E"/>
    <w:pPr>
      <w:tabs>
        <w:tab w:val="center" w:pos="4680"/>
        <w:tab w:val="right" w:pos="9360"/>
      </w:tabs>
    </w:pPr>
  </w:style>
  <w:style w:type="character" w:customStyle="1" w:styleId="HeaderChar">
    <w:name w:val="Header Char"/>
    <w:basedOn w:val="DefaultParagraphFont"/>
    <w:link w:val="Header"/>
    <w:uiPriority w:val="99"/>
    <w:rsid w:val="0056504E"/>
    <w:rPr>
      <w:rFonts w:eastAsia="Times New Roman" w:cs="Calibri"/>
      <w:color w:val="070707"/>
      <w:lang w:val="en-US" w:eastAsia="en-US"/>
    </w:rPr>
  </w:style>
  <w:style w:type="paragraph" w:styleId="Footer">
    <w:name w:val="footer"/>
    <w:basedOn w:val="Normal"/>
    <w:link w:val="FooterChar"/>
    <w:uiPriority w:val="99"/>
    <w:unhideWhenUsed/>
    <w:locked/>
    <w:rsid w:val="0056504E"/>
    <w:pPr>
      <w:tabs>
        <w:tab w:val="center" w:pos="4680"/>
        <w:tab w:val="right" w:pos="9360"/>
      </w:tabs>
    </w:pPr>
  </w:style>
  <w:style w:type="character" w:customStyle="1" w:styleId="FooterChar">
    <w:name w:val="Footer Char"/>
    <w:basedOn w:val="DefaultParagraphFont"/>
    <w:link w:val="Footer"/>
    <w:uiPriority w:val="99"/>
    <w:rsid w:val="0056504E"/>
    <w:rPr>
      <w:rFonts w:eastAsia="Times New Roman" w:cs="Calibri"/>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lvatabletext">
    <w:name w:val="Halva table text"/>
    <w:basedOn w:val="Normal"/>
    <w:uiPriority w:val="99"/>
    <w:rsid w:val="00F063A0"/>
    <w:pPr>
      <w:widowControl w:val="0"/>
      <w:tabs>
        <w:tab w:val="right" w:leader="dot" w:pos="5245"/>
      </w:tabs>
      <w:adjustRightInd w:val="0"/>
      <w:spacing w:before="120" w:after="120" w:line="240" w:lineRule="exact"/>
      <w:jc w:val="left"/>
      <w:textAlignment w:val="baseline"/>
    </w:pPr>
    <w:rPr>
      <w:rFonts w:ascii="Arial" w:eastAsia="Calibri" w:hAnsi="Arial" w:cs="Arial"/>
      <w:color w:val="auto"/>
      <w:sz w:val="16"/>
      <w:szCs w:val="16"/>
      <w:lang w:val="en-GB" w:eastAsia="ar-SA"/>
    </w:rPr>
  </w:style>
  <w:style w:type="paragraph" w:customStyle="1" w:styleId="Pa12">
    <w:name w:val="Pa12"/>
    <w:basedOn w:val="Normal"/>
    <w:next w:val="Normal"/>
    <w:uiPriority w:val="99"/>
    <w:rsid w:val="00C54E3F"/>
    <w:pPr>
      <w:autoSpaceDE w:val="0"/>
      <w:autoSpaceDN w:val="0"/>
      <w:adjustRightInd w:val="0"/>
      <w:spacing w:line="221" w:lineRule="atLeast"/>
      <w:jc w:val="left"/>
    </w:pPr>
    <w:rPr>
      <w:rFonts w:ascii="Myriad Pro" w:eastAsia="Calibri" w:hAnsi="Myriad Pro" w:cs="Myriad Pro"/>
      <w:color w:val="auto"/>
      <w:sz w:val="24"/>
      <w:szCs w:val="24"/>
      <w:lang w:val="quz-EC" w:eastAsia="en-ZA"/>
    </w:rPr>
  </w:style>
  <w:style w:type="paragraph" w:customStyle="1" w:styleId="Pa10">
    <w:name w:val="Pa10"/>
    <w:basedOn w:val="Normal"/>
    <w:next w:val="Normal"/>
    <w:uiPriority w:val="99"/>
    <w:rsid w:val="00C54E3F"/>
    <w:pPr>
      <w:autoSpaceDE w:val="0"/>
      <w:autoSpaceDN w:val="0"/>
      <w:adjustRightInd w:val="0"/>
      <w:spacing w:line="241" w:lineRule="atLeast"/>
      <w:jc w:val="left"/>
    </w:pPr>
    <w:rPr>
      <w:rFonts w:ascii="Myriad Pro" w:eastAsia="Calibri" w:hAnsi="Myriad Pro" w:cs="Myriad Pro"/>
      <w:color w:val="auto"/>
      <w:sz w:val="24"/>
      <w:szCs w:val="24"/>
      <w:lang w:val="quz-EC" w:eastAsia="en-ZA"/>
    </w:rPr>
  </w:style>
  <w:style w:type="paragraph" w:customStyle="1" w:styleId="firstletter">
    <w:name w:val="firstletter"/>
    <w:basedOn w:val="Normal"/>
    <w:uiPriority w:val="99"/>
    <w:rsid w:val="00C54E3F"/>
    <w:pPr>
      <w:spacing w:before="100" w:beforeAutospacing="1" w:after="100" w:afterAutospacing="1"/>
      <w:jc w:val="left"/>
    </w:pPr>
    <w:rPr>
      <w:rFonts w:ascii="Times New Roman" w:hAnsi="Times New Roman" w:cs="Times New Roman"/>
      <w:color w:val="auto"/>
      <w:sz w:val="24"/>
      <w:szCs w:val="24"/>
      <w:lang w:val="quz-EC" w:eastAsia="quz-EC"/>
    </w:rPr>
  </w:style>
  <w:style w:type="paragraph" w:customStyle="1" w:styleId="Pa18">
    <w:name w:val="Pa18"/>
    <w:basedOn w:val="Normal"/>
    <w:next w:val="Normal"/>
    <w:uiPriority w:val="99"/>
    <w:rsid w:val="00370571"/>
    <w:pPr>
      <w:autoSpaceDE w:val="0"/>
      <w:autoSpaceDN w:val="0"/>
      <w:adjustRightInd w:val="0"/>
      <w:spacing w:line="241" w:lineRule="atLeast"/>
      <w:jc w:val="left"/>
    </w:pPr>
    <w:rPr>
      <w:rFonts w:eastAsia="Calibri" w:cs="Times New Roman"/>
      <w:color w:val="auto"/>
      <w:sz w:val="24"/>
      <w:szCs w:val="24"/>
      <w:lang w:val="quz-EC" w:eastAsia="en-ZA"/>
    </w:rPr>
  </w:style>
  <w:style w:type="paragraph" w:customStyle="1" w:styleId="Pa45">
    <w:name w:val="Pa45"/>
    <w:basedOn w:val="Normal"/>
    <w:next w:val="Normal"/>
    <w:uiPriority w:val="99"/>
    <w:rsid w:val="00144B64"/>
    <w:pPr>
      <w:autoSpaceDE w:val="0"/>
      <w:autoSpaceDN w:val="0"/>
      <w:adjustRightInd w:val="0"/>
      <w:spacing w:line="201" w:lineRule="atLeast"/>
      <w:jc w:val="left"/>
    </w:pPr>
    <w:rPr>
      <w:rFonts w:ascii="Myriad Pro Light" w:eastAsia="Calibri" w:hAnsi="Myriad Pro Light" w:cs="Myriad Pro Light"/>
      <w:color w:val="auto"/>
      <w:sz w:val="24"/>
      <w:szCs w:val="24"/>
      <w:lang w:val="quz-EC" w:eastAsia="en-ZA"/>
    </w:rPr>
  </w:style>
  <w:style w:type="character" w:styleId="HTMLCite">
    <w:name w:val="HTML Cite"/>
    <w:basedOn w:val="DefaultParagraphFont"/>
    <w:uiPriority w:val="99"/>
    <w:semiHidden/>
    <w:locked/>
    <w:rsid w:val="00DA4E57"/>
    <w:rPr>
      <w:i/>
      <w:iCs/>
    </w:rPr>
  </w:style>
  <w:style w:type="character" w:customStyle="1" w:styleId="subheading">
    <w:name w:val="subheading"/>
    <w:basedOn w:val="DefaultParagraphFont"/>
    <w:uiPriority w:val="99"/>
    <w:rsid w:val="002C46B4"/>
  </w:style>
  <w:style w:type="character" w:customStyle="1" w:styleId="formattext">
    <w:name w:val="formattext"/>
    <w:basedOn w:val="DefaultParagraphFont"/>
    <w:uiPriority w:val="99"/>
    <w:rsid w:val="00593A6A"/>
  </w:style>
  <w:style w:type="character" w:customStyle="1" w:styleId="long-title">
    <w:name w:val="long-title"/>
    <w:basedOn w:val="DefaultParagraphFont"/>
    <w:uiPriority w:val="99"/>
    <w:rsid w:val="00F5204B"/>
  </w:style>
  <w:style w:type="paragraph" w:customStyle="1" w:styleId="Default">
    <w:name w:val="Default"/>
    <w:uiPriority w:val="99"/>
    <w:rsid w:val="001E10D4"/>
    <w:pPr>
      <w:autoSpaceDE w:val="0"/>
      <w:autoSpaceDN w:val="0"/>
      <w:adjustRightInd w:val="0"/>
    </w:pPr>
    <w:rPr>
      <w:rFonts w:ascii="Arial" w:hAnsi="Arial" w:cs="Arial"/>
      <w:color w:val="000000"/>
      <w:sz w:val="24"/>
      <w:szCs w:val="24"/>
      <w:lang w:val="quz-EC"/>
    </w:rPr>
  </w:style>
  <w:style w:type="paragraph" w:customStyle="1" w:styleId="Pa2">
    <w:name w:val="Pa2"/>
    <w:basedOn w:val="Default"/>
    <w:next w:val="Default"/>
    <w:uiPriority w:val="99"/>
    <w:rsid w:val="001A2281"/>
    <w:pPr>
      <w:spacing w:line="241" w:lineRule="atLeast"/>
    </w:pPr>
    <w:rPr>
      <w:rFonts w:ascii="Myriad Pro" w:hAnsi="Myriad Pro" w:cs="Myriad Pro"/>
      <w:color w:val="auto"/>
    </w:rPr>
  </w:style>
  <w:style w:type="character" w:customStyle="1" w:styleId="A7">
    <w:name w:val="A7"/>
    <w:uiPriority w:val="99"/>
    <w:rsid w:val="001A2281"/>
    <w:rPr>
      <w:color w:val="auto"/>
      <w:sz w:val="18"/>
      <w:szCs w:val="18"/>
    </w:rPr>
  </w:style>
  <w:style w:type="character" w:styleId="CommentReference">
    <w:name w:val="annotation reference"/>
    <w:basedOn w:val="DefaultParagraphFont"/>
    <w:uiPriority w:val="99"/>
    <w:semiHidden/>
    <w:locked/>
    <w:rsid w:val="00B230A2"/>
    <w:rPr>
      <w:sz w:val="16"/>
      <w:szCs w:val="16"/>
    </w:rPr>
  </w:style>
  <w:style w:type="paragraph" w:styleId="CommentText">
    <w:name w:val="annotation text"/>
    <w:basedOn w:val="Normal"/>
    <w:link w:val="CommentTextChar"/>
    <w:uiPriority w:val="99"/>
    <w:semiHidden/>
    <w:locked/>
    <w:rsid w:val="00B230A2"/>
    <w:rPr>
      <w:sz w:val="20"/>
      <w:szCs w:val="20"/>
    </w:rPr>
  </w:style>
  <w:style w:type="character" w:customStyle="1" w:styleId="CommentTextChar">
    <w:name w:val="Comment Text Char"/>
    <w:basedOn w:val="DefaultParagraphFont"/>
    <w:link w:val="CommentText"/>
    <w:uiPriority w:val="99"/>
    <w:semiHidden/>
    <w:locked/>
    <w:rsid w:val="00B230A2"/>
    <w:rPr>
      <w:rFonts w:eastAsia="Times New Roman"/>
      <w:color w:val="070707"/>
      <w:sz w:val="20"/>
      <w:szCs w:val="20"/>
      <w:lang w:val="en-US" w:eastAsia="en-US"/>
    </w:rPr>
  </w:style>
  <w:style w:type="paragraph" w:styleId="CommentSubject">
    <w:name w:val="annotation subject"/>
    <w:basedOn w:val="CommentText"/>
    <w:next w:val="CommentText"/>
    <w:link w:val="CommentSubjectChar"/>
    <w:uiPriority w:val="99"/>
    <w:semiHidden/>
    <w:locked/>
    <w:rsid w:val="00B230A2"/>
    <w:rPr>
      <w:b/>
      <w:bCs/>
    </w:rPr>
  </w:style>
  <w:style w:type="character" w:customStyle="1" w:styleId="CommentSubjectChar">
    <w:name w:val="Comment Subject Char"/>
    <w:basedOn w:val="CommentTextChar"/>
    <w:link w:val="CommentSubject"/>
    <w:uiPriority w:val="99"/>
    <w:semiHidden/>
    <w:locked/>
    <w:rsid w:val="00B230A2"/>
    <w:rPr>
      <w:rFonts w:eastAsia="Times New Roman"/>
      <w:b/>
      <w:bCs/>
      <w:color w:val="070707"/>
      <w:sz w:val="20"/>
      <w:szCs w:val="20"/>
      <w:lang w:val="en-US" w:eastAsia="en-US"/>
    </w:rPr>
  </w:style>
  <w:style w:type="paragraph" w:styleId="Header">
    <w:name w:val="header"/>
    <w:basedOn w:val="Normal"/>
    <w:link w:val="HeaderChar"/>
    <w:uiPriority w:val="99"/>
    <w:unhideWhenUsed/>
    <w:locked/>
    <w:rsid w:val="0056504E"/>
    <w:pPr>
      <w:tabs>
        <w:tab w:val="center" w:pos="4680"/>
        <w:tab w:val="right" w:pos="9360"/>
      </w:tabs>
    </w:pPr>
  </w:style>
  <w:style w:type="character" w:customStyle="1" w:styleId="HeaderChar">
    <w:name w:val="Header Char"/>
    <w:basedOn w:val="DefaultParagraphFont"/>
    <w:link w:val="Header"/>
    <w:uiPriority w:val="99"/>
    <w:rsid w:val="0056504E"/>
    <w:rPr>
      <w:rFonts w:eastAsia="Times New Roman" w:cs="Calibri"/>
      <w:color w:val="070707"/>
      <w:lang w:val="en-US" w:eastAsia="en-US"/>
    </w:rPr>
  </w:style>
  <w:style w:type="paragraph" w:styleId="Footer">
    <w:name w:val="footer"/>
    <w:basedOn w:val="Normal"/>
    <w:link w:val="FooterChar"/>
    <w:uiPriority w:val="99"/>
    <w:unhideWhenUsed/>
    <w:locked/>
    <w:rsid w:val="0056504E"/>
    <w:pPr>
      <w:tabs>
        <w:tab w:val="center" w:pos="4680"/>
        <w:tab w:val="right" w:pos="9360"/>
      </w:tabs>
    </w:pPr>
  </w:style>
  <w:style w:type="character" w:customStyle="1" w:styleId="FooterChar">
    <w:name w:val="Footer Char"/>
    <w:basedOn w:val="DefaultParagraphFont"/>
    <w:link w:val="Footer"/>
    <w:uiPriority w:val="99"/>
    <w:rsid w:val="0056504E"/>
    <w:rPr>
      <w:rFonts w:eastAsia="Times New Roman" w:cs="Calibri"/>
      <w:color w:val="07070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601485">
      <w:marLeft w:val="0"/>
      <w:marRight w:val="0"/>
      <w:marTop w:val="0"/>
      <w:marBottom w:val="0"/>
      <w:divBdr>
        <w:top w:val="none" w:sz="0" w:space="0" w:color="auto"/>
        <w:left w:val="none" w:sz="0" w:space="0" w:color="auto"/>
        <w:bottom w:val="none" w:sz="0" w:space="0" w:color="auto"/>
        <w:right w:val="none" w:sz="0" w:space="0" w:color="auto"/>
      </w:divBdr>
    </w:div>
    <w:div w:id="1136601486">
      <w:marLeft w:val="0"/>
      <w:marRight w:val="0"/>
      <w:marTop w:val="0"/>
      <w:marBottom w:val="0"/>
      <w:divBdr>
        <w:top w:val="none" w:sz="0" w:space="0" w:color="auto"/>
        <w:left w:val="none" w:sz="0" w:space="0" w:color="auto"/>
        <w:bottom w:val="none" w:sz="0" w:space="0" w:color="auto"/>
        <w:right w:val="none" w:sz="0" w:space="0" w:color="auto"/>
      </w:divBdr>
    </w:div>
    <w:div w:id="1136601488">
      <w:marLeft w:val="0"/>
      <w:marRight w:val="0"/>
      <w:marTop w:val="0"/>
      <w:marBottom w:val="0"/>
      <w:divBdr>
        <w:top w:val="none" w:sz="0" w:space="0" w:color="auto"/>
        <w:left w:val="none" w:sz="0" w:space="0" w:color="auto"/>
        <w:bottom w:val="none" w:sz="0" w:space="0" w:color="auto"/>
        <w:right w:val="none" w:sz="0" w:space="0" w:color="auto"/>
      </w:divBdr>
    </w:div>
    <w:div w:id="1136601489">
      <w:marLeft w:val="0"/>
      <w:marRight w:val="0"/>
      <w:marTop w:val="0"/>
      <w:marBottom w:val="0"/>
      <w:divBdr>
        <w:top w:val="none" w:sz="0" w:space="0" w:color="auto"/>
        <w:left w:val="none" w:sz="0" w:space="0" w:color="auto"/>
        <w:bottom w:val="none" w:sz="0" w:space="0" w:color="auto"/>
        <w:right w:val="none" w:sz="0" w:space="0" w:color="auto"/>
      </w:divBdr>
    </w:div>
    <w:div w:id="1136601494">
      <w:marLeft w:val="0"/>
      <w:marRight w:val="0"/>
      <w:marTop w:val="0"/>
      <w:marBottom w:val="0"/>
      <w:divBdr>
        <w:top w:val="none" w:sz="0" w:space="0" w:color="auto"/>
        <w:left w:val="none" w:sz="0" w:space="0" w:color="auto"/>
        <w:bottom w:val="none" w:sz="0" w:space="0" w:color="auto"/>
        <w:right w:val="none" w:sz="0" w:space="0" w:color="auto"/>
      </w:divBdr>
    </w:div>
    <w:div w:id="1136601495">
      <w:marLeft w:val="0"/>
      <w:marRight w:val="0"/>
      <w:marTop w:val="0"/>
      <w:marBottom w:val="0"/>
      <w:divBdr>
        <w:top w:val="none" w:sz="0" w:space="0" w:color="auto"/>
        <w:left w:val="none" w:sz="0" w:space="0" w:color="auto"/>
        <w:bottom w:val="none" w:sz="0" w:space="0" w:color="auto"/>
        <w:right w:val="none" w:sz="0" w:space="0" w:color="auto"/>
      </w:divBdr>
    </w:div>
    <w:div w:id="1136601496">
      <w:marLeft w:val="0"/>
      <w:marRight w:val="0"/>
      <w:marTop w:val="0"/>
      <w:marBottom w:val="0"/>
      <w:divBdr>
        <w:top w:val="none" w:sz="0" w:space="0" w:color="auto"/>
        <w:left w:val="none" w:sz="0" w:space="0" w:color="auto"/>
        <w:bottom w:val="none" w:sz="0" w:space="0" w:color="auto"/>
        <w:right w:val="none" w:sz="0" w:space="0" w:color="auto"/>
      </w:divBdr>
    </w:div>
    <w:div w:id="1136601497">
      <w:marLeft w:val="0"/>
      <w:marRight w:val="0"/>
      <w:marTop w:val="0"/>
      <w:marBottom w:val="0"/>
      <w:divBdr>
        <w:top w:val="none" w:sz="0" w:space="0" w:color="auto"/>
        <w:left w:val="none" w:sz="0" w:space="0" w:color="auto"/>
        <w:bottom w:val="none" w:sz="0" w:space="0" w:color="auto"/>
        <w:right w:val="none" w:sz="0" w:space="0" w:color="auto"/>
      </w:divBdr>
    </w:div>
    <w:div w:id="1136601499">
      <w:marLeft w:val="0"/>
      <w:marRight w:val="0"/>
      <w:marTop w:val="0"/>
      <w:marBottom w:val="0"/>
      <w:divBdr>
        <w:top w:val="none" w:sz="0" w:space="0" w:color="auto"/>
        <w:left w:val="none" w:sz="0" w:space="0" w:color="auto"/>
        <w:bottom w:val="none" w:sz="0" w:space="0" w:color="auto"/>
        <w:right w:val="none" w:sz="0" w:space="0" w:color="auto"/>
      </w:divBdr>
      <w:divsChild>
        <w:div w:id="1136601491">
          <w:marLeft w:val="547"/>
          <w:marRight w:val="0"/>
          <w:marTop w:val="134"/>
          <w:marBottom w:val="0"/>
          <w:divBdr>
            <w:top w:val="none" w:sz="0" w:space="0" w:color="auto"/>
            <w:left w:val="none" w:sz="0" w:space="0" w:color="auto"/>
            <w:bottom w:val="none" w:sz="0" w:space="0" w:color="auto"/>
            <w:right w:val="none" w:sz="0" w:space="0" w:color="auto"/>
          </w:divBdr>
        </w:div>
        <w:div w:id="1136601498">
          <w:marLeft w:val="547"/>
          <w:marRight w:val="0"/>
          <w:marTop w:val="134"/>
          <w:marBottom w:val="0"/>
          <w:divBdr>
            <w:top w:val="none" w:sz="0" w:space="0" w:color="auto"/>
            <w:left w:val="none" w:sz="0" w:space="0" w:color="auto"/>
            <w:bottom w:val="none" w:sz="0" w:space="0" w:color="auto"/>
            <w:right w:val="none" w:sz="0" w:space="0" w:color="auto"/>
          </w:divBdr>
        </w:div>
        <w:div w:id="1136601505">
          <w:marLeft w:val="547"/>
          <w:marRight w:val="0"/>
          <w:marTop w:val="134"/>
          <w:marBottom w:val="0"/>
          <w:divBdr>
            <w:top w:val="none" w:sz="0" w:space="0" w:color="auto"/>
            <w:left w:val="none" w:sz="0" w:space="0" w:color="auto"/>
            <w:bottom w:val="none" w:sz="0" w:space="0" w:color="auto"/>
            <w:right w:val="none" w:sz="0" w:space="0" w:color="auto"/>
          </w:divBdr>
        </w:div>
        <w:div w:id="1136601541">
          <w:marLeft w:val="547"/>
          <w:marRight w:val="0"/>
          <w:marTop w:val="134"/>
          <w:marBottom w:val="0"/>
          <w:divBdr>
            <w:top w:val="none" w:sz="0" w:space="0" w:color="auto"/>
            <w:left w:val="none" w:sz="0" w:space="0" w:color="auto"/>
            <w:bottom w:val="none" w:sz="0" w:space="0" w:color="auto"/>
            <w:right w:val="none" w:sz="0" w:space="0" w:color="auto"/>
          </w:divBdr>
        </w:div>
        <w:div w:id="1136601542">
          <w:marLeft w:val="547"/>
          <w:marRight w:val="0"/>
          <w:marTop w:val="134"/>
          <w:marBottom w:val="0"/>
          <w:divBdr>
            <w:top w:val="none" w:sz="0" w:space="0" w:color="auto"/>
            <w:left w:val="none" w:sz="0" w:space="0" w:color="auto"/>
            <w:bottom w:val="none" w:sz="0" w:space="0" w:color="auto"/>
            <w:right w:val="none" w:sz="0" w:space="0" w:color="auto"/>
          </w:divBdr>
        </w:div>
      </w:divsChild>
    </w:div>
    <w:div w:id="1136601500">
      <w:marLeft w:val="0"/>
      <w:marRight w:val="0"/>
      <w:marTop w:val="0"/>
      <w:marBottom w:val="0"/>
      <w:divBdr>
        <w:top w:val="none" w:sz="0" w:space="0" w:color="auto"/>
        <w:left w:val="none" w:sz="0" w:space="0" w:color="auto"/>
        <w:bottom w:val="none" w:sz="0" w:space="0" w:color="auto"/>
        <w:right w:val="none" w:sz="0" w:space="0" w:color="auto"/>
      </w:divBdr>
    </w:div>
    <w:div w:id="1136601503">
      <w:marLeft w:val="0"/>
      <w:marRight w:val="0"/>
      <w:marTop w:val="0"/>
      <w:marBottom w:val="0"/>
      <w:divBdr>
        <w:top w:val="none" w:sz="0" w:space="0" w:color="auto"/>
        <w:left w:val="none" w:sz="0" w:space="0" w:color="auto"/>
        <w:bottom w:val="none" w:sz="0" w:space="0" w:color="auto"/>
        <w:right w:val="none" w:sz="0" w:space="0" w:color="auto"/>
      </w:divBdr>
    </w:div>
    <w:div w:id="1136601506">
      <w:marLeft w:val="0"/>
      <w:marRight w:val="0"/>
      <w:marTop w:val="0"/>
      <w:marBottom w:val="0"/>
      <w:divBdr>
        <w:top w:val="none" w:sz="0" w:space="0" w:color="auto"/>
        <w:left w:val="none" w:sz="0" w:space="0" w:color="auto"/>
        <w:bottom w:val="none" w:sz="0" w:space="0" w:color="auto"/>
        <w:right w:val="none" w:sz="0" w:space="0" w:color="auto"/>
      </w:divBdr>
      <w:divsChild>
        <w:div w:id="1136601516">
          <w:marLeft w:val="0"/>
          <w:marRight w:val="0"/>
          <w:marTop w:val="0"/>
          <w:marBottom w:val="0"/>
          <w:divBdr>
            <w:top w:val="none" w:sz="0" w:space="0" w:color="auto"/>
            <w:left w:val="none" w:sz="0" w:space="0" w:color="auto"/>
            <w:bottom w:val="none" w:sz="0" w:space="0" w:color="auto"/>
            <w:right w:val="none" w:sz="0" w:space="0" w:color="auto"/>
          </w:divBdr>
          <w:divsChild>
            <w:div w:id="1136601520">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1136601512">
      <w:marLeft w:val="0"/>
      <w:marRight w:val="0"/>
      <w:marTop w:val="0"/>
      <w:marBottom w:val="0"/>
      <w:divBdr>
        <w:top w:val="none" w:sz="0" w:space="0" w:color="auto"/>
        <w:left w:val="none" w:sz="0" w:space="0" w:color="auto"/>
        <w:bottom w:val="none" w:sz="0" w:space="0" w:color="auto"/>
        <w:right w:val="none" w:sz="0" w:space="0" w:color="auto"/>
      </w:divBdr>
      <w:divsChild>
        <w:div w:id="1136601535">
          <w:marLeft w:val="0"/>
          <w:marRight w:val="0"/>
          <w:marTop w:val="0"/>
          <w:marBottom w:val="0"/>
          <w:divBdr>
            <w:top w:val="none" w:sz="0" w:space="0" w:color="auto"/>
            <w:left w:val="none" w:sz="0" w:space="0" w:color="auto"/>
            <w:bottom w:val="none" w:sz="0" w:space="0" w:color="auto"/>
            <w:right w:val="none" w:sz="0" w:space="0" w:color="auto"/>
          </w:divBdr>
          <w:divsChild>
            <w:div w:id="113660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1518">
      <w:marLeft w:val="0"/>
      <w:marRight w:val="0"/>
      <w:marTop w:val="0"/>
      <w:marBottom w:val="0"/>
      <w:divBdr>
        <w:top w:val="none" w:sz="0" w:space="0" w:color="auto"/>
        <w:left w:val="none" w:sz="0" w:space="0" w:color="auto"/>
        <w:bottom w:val="none" w:sz="0" w:space="0" w:color="auto"/>
        <w:right w:val="none" w:sz="0" w:space="0" w:color="auto"/>
      </w:divBdr>
      <w:divsChild>
        <w:div w:id="1136601525">
          <w:marLeft w:val="0"/>
          <w:marRight w:val="0"/>
          <w:marTop w:val="0"/>
          <w:marBottom w:val="225"/>
          <w:divBdr>
            <w:top w:val="none" w:sz="0" w:space="0" w:color="auto"/>
            <w:left w:val="none" w:sz="0" w:space="0" w:color="auto"/>
            <w:bottom w:val="none" w:sz="0" w:space="0" w:color="auto"/>
            <w:right w:val="none" w:sz="0" w:space="0" w:color="auto"/>
          </w:divBdr>
          <w:divsChild>
            <w:div w:id="1136601517">
              <w:marLeft w:val="0"/>
              <w:marRight w:val="0"/>
              <w:marTop w:val="0"/>
              <w:marBottom w:val="0"/>
              <w:divBdr>
                <w:top w:val="none" w:sz="0" w:space="0" w:color="auto"/>
                <w:left w:val="single" w:sz="6" w:space="0" w:color="ECF1F5"/>
                <w:bottom w:val="none" w:sz="0" w:space="0" w:color="auto"/>
                <w:right w:val="single" w:sz="6" w:space="0" w:color="ECF1F5"/>
              </w:divBdr>
              <w:divsChild>
                <w:div w:id="1136601526">
                  <w:marLeft w:val="0"/>
                  <w:marRight w:val="0"/>
                  <w:marTop w:val="0"/>
                  <w:marBottom w:val="0"/>
                  <w:divBdr>
                    <w:top w:val="none" w:sz="0" w:space="0" w:color="auto"/>
                    <w:left w:val="none" w:sz="0" w:space="0" w:color="auto"/>
                    <w:bottom w:val="none" w:sz="0" w:space="0" w:color="auto"/>
                    <w:right w:val="none" w:sz="0" w:space="0" w:color="auto"/>
                  </w:divBdr>
                  <w:divsChild>
                    <w:div w:id="1136601508">
                      <w:marLeft w:val="0"/>
                      <w:marRight w:val="0"/>
                      <w:marTop w:val="0"/>
                      <w:marBottom w:val="0"/>
                      <w:divBdr>
                        <w:top w:val="none" w:sz="0" w:space="0" w:color="auto"/>
                        <w:left w:val="none" w:sz="0" w:space="0" w:color="auto"/>
                        <w:bottom w:val="none" w:sz="0" w:space="0" w:color="auto"/>
                        <w:right w:val="none" w:sz="0" w:space="0" w:color="auto"/>
                      </w:divBdr>
                      <w:divsChild>
                        <w:div w:id="1136601531">
                          <w:marLeft w:val="0"/>
                          <w:marRight w:val="0"/>
                          <w:marTop w:val="0"/>
                          <w:marBottom w:val="0"/>
                          <w:divBdr>
                            <w:top w:val="none" w:sz="0" w:space="0" w:color="auto"/>
                            <w:left w:val="none" w:sz="0" w:space="0" w:color="auto"/>
                            <w:bottom w:val="none" w:sz="0" w:space="0" w:color="auto"/>
                            <w:right w:val="none" w:sz="0" w:space="0" w:color="auto"/>
                          </w:divBdr>
                          <w:divsChild>
                            <w:div w:id="1136601521">
                              <w:marLeft w:val="2970"/>
                              <w:marRight w:val="0"/>
                              <w:marTop w:val="0"/>
                              <w:marBottom w:val="0"/>
                              <w:divBdr>
                                <w:top w:val="none" w:sz="0" w:space="0" w:color="auto"/>
                                <w:left w:val="none" w:sz="0" w:space="0" w:color="auto"/>
                                <w:bottom w:val="none" w:sz="0" w:space="0" w:color="auto"/>
                                <w:right w:val="none" w:sz="0" w:space="0" w:color="auto"/>
                              </w:divBdr>
                              <w:divsChild>
                                <w:div w:id="11366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601522">
      <w:marLeft w:val="0"/>
      <w:marRight w:val="0"/>
      <w:marTop w:val="0"/>
      <w:marBottom w:val="0"/>
      <w:divBdr>
        <w:top w:val="none" w:sz="0" w:space="0" w:color="auto"/>
        <w:left w:val="none" w:sz="0" w:space="0" w:color="auto"/>
        <w:bottom w:val="none" w:sz="0" w:space="0" w:color="auto"/>
        <w:right w:val="none" w:sz="0" w:space="0" w:color="auto"/>
      </w:divBdr>
      <w:divsChild>
        <w:div w:id="1136601515">
          <w:marLeft w:val="0"/>
          <w:marRight w:val="0"/>
          <w:marTop w:val="0"/>
          <w:marBottom w:val="225"/>
          <w:divBdr>
            <w:top w:val="none" w:sz="0" w:space="0" w:color="auto"/>
            <w:left w:val="none" w:sz="0" w:space="0" w:color="auto"/>
            <w:bottom w:val="none" w:sz="0" w:space="0" w:color="auto"/>
            <w:right w:val="none" w:sz="0" w:space="0" w:color="auto"/>
          </w:divBdr>
          <w:divsChild>
            <w:div w:id="1136601507">
              <w:marLeft w:val="0"/>
              <w:marRight w:val="0"/>
              <w:marTop w:val="0"/>
              <w:marBottom w:val="0"/>
              <w:divBdr>
                <w:top w:val="none" w:sz="0" w:space="0" w:color="auto"/>
                <w:left w:val="single" w:sz="6" w:space="0" w:color="ECF1F5"/>
                <w:bottom w:val="none" w:sz="0" w:space="0" w:color="auto"/>
                <w:right w:val="single" w:sz="6" w:space="0" w:color="ECF1F5"/>
              </w:divBdr>
              <w:divsChild>
                <w:div w:id="1136601519">
                  <w:marLeft w:val="0"/>
                  <w:marRight w:val="0"/>
                  <w:marTop w:val="0"/>
                  <w:marBottom w:val="0"/>
                  <w:divBdr>
                    <w:top w:val="none" w:sz="0" w:space="0" w:color="auto"/>
                    <w:left w:val="none" w:sz="0" w:space="0" w:color="auto"/>
                    <w:bottom w:val="none" w:sz="0" w:space="0" w:color="auto"/>
                    <w:right w:val="none" w:sz="0" w:space="0" w:color="auto"/>
                  </w:divBdr>
                  <w:divsChild>
                    <w:div w:id="1136601509">
                      <w:marLeft w:val="0"/>
                      <w:marRight w:val="0"/>
                      <w:marTop w:val="0"/>
                      <w:marBottom w:val="0"/>
                      <w:divBdr>
                        <w:top w:val="none" w:sz="0" w:space="0" w:color="auto"/>
                        <w:left w:val="none" w:sz="0" w:space="0" w:color="auto"/>
                        <w:bottom w:val="none" w:sz="0" w:space="0" w:color="auto"/>
                        <w:right w:val="none" w:sz="0" w:space="0" w:color="auto"/>
                      </w:divBdr>
                      <w:divsChild>
                        <w:div w:id="1136601533">
                          <w:marLeft w:val="0"/>
                          <w:marRight w:val="0"/>
                          <w:marTop w:val="0"/>
                          <w:marBottom w:val="0"/>
                          <w:divBdr>
                            <w:top w:val="none" w:sz="0" w:space="0" w:color="auto"/>
                            <w:left w:val="none" w:sz="0" w:space="0" w:color="auto"/>
                            <w:bottom w:val="none" w:sz="0" w:space="0" w:color="auto"/>
                            <w:right w:val="none" w:sz="0" w:space="0" w:color="auto"/>
                          </w:divBdr>
                          <w:divsChild>
                            <w:div w:id="1136601532">
                              <w:marLeft w:val="2970"/>
                              <w:marRight w:val="0"/>
                              <w:marTop w:val="0"/>
                              <w:marBottom w:val="0"/>
                              <w:divBdr>
                                <w:top w:val="none" w:sz="0" w:space="0" w:color="auto"/>
                                <w:left w:val="none" w:sz="0" w:space="0" w:color="auto"/>
                                <w:bottom w:val="none" w:sz="0" w:space="0" w:color="auto"/>
                                <w:right w:val="none" w:sz="0" w:space="0" w:color="auto"/>
                              </w:divBdr>
                              <w:divsChild>
                                <w:div w:id="113660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601529">
      <w:marLeft w:val="0"/>
      <w:marRight w:val="0"/>
      <w:marTop w:val="0"/>
      <w:marBottom w:val="0"/>
      <w:divBdr>
        <w:top w:val="none" w:sz="0" w:space="0" w:color="auto"/>
        <w:left w:val="none" w:sz="0" w:space="0" w:color="auto"/>
        <w:bottom w:val="none" w:sz="0" w:space="0" w:color="auto"/>
        <w:right w:val="none" w:sz="0" w:space="0" w:color="auto"/>
      </w:divBdr>
      <w:divsChild>
        <w:div w:id="1136601523">
          <w:marLeft w:val="0"/>
          <w:marRight w:val="0"/>
          <w:marTop w:val="0"/>
          <w:marBottom w:val="225"/>
          <w:divBdr>
            <w:top w:val="none" w:sz="0" w:space="0" w:color="auto"/>
            <w:left w:val="none" w:sz="0" w:space="0" w:color="auto"/>
            <w:bottom w:val="none" w:sz="0" w:space="0" w:color="auto"/>
            <w:right w:val="none" w:sz="0" w:space="0" w:color="auto"/>
          </w:divBdr>
          <w:divsChild>
            <w:div w:id="1136601528">
              <w:marLeft w:val="0"/>
              <w:marRight w:val="0"/>
              <w:marTop w:val="0"/>
              <w:marBottom w:val="0"/>
              <w:divBdr>
                <w:top w:val="none" w:sz="0" w:space="0" w:color="auto"/>
                <w:left w:val="single" w:sz="6" w:space="0" w:color="ECF1F5"/>
                <w:bottom w:val="none" w:sz="0" w:space="0" w:color="auto"/>
                <w:right w:val="single" w:sz="6" w:space="0" w:color="ECF1F5"/>
              </w:divBdr>
              <w:divsChild>
                <w:div w:id="1136601530">
                  <w:marLeft w:val="0"/>
                  <w:marRight w:val="0"/>
                  <w:marTop w:val="0"/>
                  <w:marBottom w:val="0"/>
                  <w:divBdr>
                    <w:top w:val="none" w:sz="0" w:space="0" w:color="auto"/>
                    <w:left w:val="none" w:sz="0" w:space="0" w:color="auto"/>
                    <w:bottom w:val="none" w:sz="0" w:space="0" w:color="auto"/>
                    <w:right w:val="none" w:sz="0" w:space="0" w:color="auto"/>
                  </w:divBdr>
                  <w:divsChild>
                    <w:div w:id="1136601510">
                      <w:marLeft w:val="0"/>
                      <w:marRight w:val="0"/>
                      <w:marTop w:val="0"/>
                      <w:marBottom w:val="0"/>
                      <w:divBdr>
                        <w:top w:val="none" w:sz="0" w:space="0" w:color="auto"/>
                        <w:left w:val="none" w:sz="0" w:space="0" w:color="auto"/>
                        <w:bottom w:val="none" w:sz="0" w:space="0" w:color="auto"/>
                        <w:right w:val="none" w:sz="0" w:space="0" w:color="auto"/>
                      </w:divBdr>
                      <w:divsChild>
                        <w:div w:id="1136601511">
                          <w:marLeft w:val="0"/>
                          <w:marRight w:val="0"/>
                          <w:marTop w:val="0"/>
                          <w:marBottom w:val="0"/>
                          <w:divBdr>
                            <w:top w:val="none" w:sz="0" w:space="0" w:color="auto"/>
                            <w:left w:val="none" w:sz="0" w:space="0" w:color="auto"/>
                            <w:bottom w:val="none" w:sz="0" w:space="0" w:color="auto"/>
                            <w:right w:val="none" w:sz="0" w:space="0" w:color="auto"/>
                          </w:divBdr>
                          <w:divsChild>
                            <w:div w:id="1136601513">
                              <w:marLeft w:val="2970"/>
                              <w:marRight w:val="0"/>
                              <w:marTop w:val="0"/>
                              <w:marBottom w:val="0"/>
                              <w:divBdr>
                                <w:top w:val="none" w:sz="0" w:space="0" w:color="auto"/>
                                <w:left w:val="none" w:sz="0" w:space="0" w:color="auto"/>
                                <w:bottom w:val="none" w:sz="0" w:space="0" w:color="auto"/>
                                <w:right w:val="none" w:sz="0" w:space="0" w:color="auto"/>
                              </w:divBdr>
                              <w:divsChild>
                                <w:div w:id="113660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601536">
      <w:marLeft w:val="0"/>
      <w:marRight w:val="0"/>
      <w:marTop w:val="0"/>
      <w:marBottom w:val="0"/>
      <w:divBdr>
        <w:top w:val="none" w:sz="0" w:space="0" w:color="auto"/>
        <w:left w:val="none" w:sz="0" w:space="0" w:color="auto"/>
        <w:bottom w:val="none" w:sz="0" w:space="0" w:color="auto"/>
        <w:right w:val="none" w:sz="0" w:space="0" w:color="auto"/>
      </w:divBdr>
    </w:div>
    <w:div w:id="1136601537">
      <w:marLeft w:val="0"/>
      <w:marRight w:val="0"/>
      <w:marTop w:val="0"/>
      <w:marBottom w:val="0"/>
      <w:divBdr>
        <w:top w:val="none" w:sz="0" w:space="0" w:color="auto"/>
        <w:left w:val="none" w:sz="0" w:space="0" w:color="auto"/>
        <w:bottom w:val="none" w:sz="0" w:space="0" w:color="auto"/>
        <w:right w:val="none" w:sz="0" w:space="0" w:color="auto"/>
      </w:divBdr>
      <w:divsChild>
        <w:div w:id="1136601493">
          <w:marLeft w:val="547"/>
          <w:marRight w:val="0"/>
          <w:marTop w:val="125"/>
          <w:marBottom w:val="0"/>
          <w:divBdr>
            <w:top w:val="none" w:sz="0" w:space="0" w:color="auto"/>
            <w:left w:val="none" w:sz="0" w:space="0" w:color="auto"/>
            <w:bottom w:val="none" w:sz="0" w:space="0" w:color="auto"/>
            <w:right w:val="none" w:sz="0" w:space="0" w:color="auto"/>
          </w:divBdr>
        </w:div>
        <w:div w:id="1136601501">
          <w:marLeft w:val="547"/>
          <w:marRight w:val="0"/>
          <w:marTop w:val="125"/>
          <w:marBottom w:val="0"/>
          <w:divBdr>
            <w:top w:val="none" w:sz="0" w:space="0" w:color="auto"/>
            <w:left w:val="none" w:sz="0" w:space="0" w:color="auto"/>
            <w:bottom w:val="none" w:sz="0" w:space="0" w:color="auto"/>
            <w:right w:val="none" w:sz="0" w:space="0" w:color="auto"/>
          </w:divBdr>
        </w:div>
        <w:div w:id="1136601502">
          <w:marLeft w:val="547"/>
          <w:marRight w:val="0"/>
          <w:marTop w:val="125"/>
          <w:marBottom w:val="0"/>
          <w:divBdr>
            <w:top w:val="none" w:sz="0" w:space="0" w:color="auto"/>
            <w:left w:val="none" w:sz="0" w:space="0" w:color="auto"/>
            <w:bottom w:val="none" w:sz="0" w:space="0" w:color="auto"/>
            <w:right w:val="none" w:sz="0" w:space="0" w:color="auto"/>
          </w:divBdr>
        </w:div>
        <w:div w:id="1136601538">
          <w:marLeft w:val="547"/>
          <w:marRight w:val="0"/>
          <w:marTop w:val="125"/>
          <w:marBottom w:val="0"/>
          <w:divBdr>
            <w:top w:val="none" w:sz="0" w:space="0" w:color="auto"/>
            <w:left w:val="none" w:sz="0" w:space="0" w:color="auto"/>
            <w:bottom w:val="none" w:sz="0" w:space="0" w:color="auto"/>
            <w:right w:val="none" w:sz="0" w:space="0" w:color="auto"/>
          </w:divBdr>
        </w:div>
        <w:div w:id="1136601543">
          <w:marLeft w:val="547"/>
          <w:marRight w:val="0"/>
          <w:marTop w:val="125"/>
          <w:marBottom w:val="0"/>
          <w:divBdr>
            <w:top w:val="none" w:sz="0" w:space="0" w:color="auto"/>
            <w:left w:val="none" w:sz="0" w:space="0" w:color="auto"/>
            <w:bottom w:val="none" w:sz="0" w:space="0" w:color="auto"/>
            <w:right w:val="none" w:sz="0" w:space="0" w:color="auto"/>
          </w:divBdr>
        </w:div>
      </w:divsChild>
    </w:div>
    <w:div w:id="1136601539">
      <w:marLeft w:val="0"/>
      <w:marRight w:val="0"/>
      <w:marTop w:val="0"/>
      <w:marBottom w:val="0"/>
      <w:divBdr>
        <w:top w:val="none" w:sz="0" w:space="0" w:color="auto"/>
        <w:left w:val="none" w:sz="0" w:space="0" w:color="auto"/>
        <w:bottom w:val="none" w:sz="0" w:space="0" w:color="auto"/>
        <w:right w:val="none" w:sz="0" w:space="0" w:color="auto"/>
      </w:divBdr>
    </w:div>
    <w:div w:id="1136601544">
      <w:marLeft w:val="0"/>
      <w:marRight w:val="0"/>
      <w:marTop w:val="0"/>
      <w:marBottom w:val="0"/>
      <w:divBdr>
        <w:top w:val="none" w:sz="0" w:space="0" w:color="auto"/>
        <w:left w:val="none" w:sz="0" w:space="0" w:color="auto"/>
        <w:bottom w:val="none" w:sz="0" w:space="0" w:color="auto"/>
        <w:right w:val="none" w:sz="0" w:space="0" w:color="auto"/>
      </w:divBdr>
    </w:div>
    <w:div w:id="1136601545">
      <w:marLeft w:val="0"/>
      <w:marRight w:val="0"/>
      <w:marTop w:val="0"/>
      <w:marBottom w:val="0"/>
      <w:divBdr>
        <w:top w:val="none" w:sz="0" w:space="0" w:color="auto"/>
        <w:left w:val="none" w:sz="0" w:space="0" w:color="auto"/>
        <w:bottom w:val="none" w:sz="0" w:space="0" w:color="auto"/>
        <w:right w:val="none" w:sz="0" w:space="0" w:color="auto"/>
      </w:divBdr>
    </w:div>
    <w:div w:id="1136601546">
      <w:marLeft w:val="0"/>
      <w:marRight w:val="0"/>
      <w:marTop w:val="0"/>
      <w:marBottom w:val="0"/>
      <w:divBdr>
        <w:top w:val="none" w:sz="0" w:space="0" w:color="auto"/>
        <w:left w:val="none" w:sz="0" w:space="0" w:color="auto"/>
        <w:bottom w:val="none" w:sz="0" w:space="0" w:color="auto"/>
        <w:right w:val="none" w:sz="0" w:space="0" w:color="auto"/>
      </w:divBdr>
    </w:div>
    <w:div w:id="1136601547">
      <w:marLeft w:val="0"/>
      <w:marRight w:val="0"/>
      <w:marTop w:val="0"/>
      <w:marBottom w:val="0"/>
      <w:divBdr>
        <w:top w:val="none" w:sz="0" w:space="0" w:color="auto"/>
        <w:left w:val="none" w:sz="0" w:space="0" w:color="auto"/>
        <w:bottom w:val="none" w:sz="0" w:space="0" w:color="auto"/>
        <w:right w:val="none" w:sz="0" w:space="0" w:color="auto"/>
      </w:divBdr>
    </w:div>
    <w:div w:id="1136601548">
      <w:marLeft w:val="0"/>
      <w:marRight w:val="0"/>
      <w:marTop w:val="0"/>
      <w:marBottom w:val="0"/>
      <w:divBdr>
        <w:top w:val="none" w:sz="0" w:space="0" w:color="auto"/>
        <w:left w:val="none" w:sz="0" w:space="0" w:color="auto"/>
        <w:bottom w:val="none" w:sz="0" w:space="0" w:color="auto"/>
        <w:right w:val="none" w:sz="0" w:space="0" w:color="auto"/>
      </w:divBdr>
      <w:divsChild>
        <w:div w:id="1136601492">
          <w:marLeft w:val="547"/>
          <w:marRight w:val="0"/>
          <w:marTop w:val="134"/>
          <w:marBottom w:val="0"/>
          <w:divBdr>
            <w:top w:val="none" w:sz="0" w:space="0" w:color="auto"/>
            <w:left w:val="none" w:sz="0" w:space="0" w:color="auto"/>
            <w:bottom w:val="none" w:sz="0" w:space="0" w:color="auto"/>
            <w:right w:val="none" w:sz="0" w:space="0" w:color="auto"/>
          </w:divBdr>
        </w:div>
        <w:div w:id="1136601550">
          <w:marLeft w:val="547"/>
          <w:marRight w:val="0"/>
          <w:marTop w:val="134"/>
          <w:marBottom w:val="0"/>
          <w:divBdr>
            <w:top w:val="none" w:sz="0" w:space="0" w:color="auto"/>
            <w:left w:val="none" w:sz="0" w:space="0" w:color="auto"/>
            <w:bottom w:val="none" w:sz="0" w:space="0" w:color="auto"/>
            <w:right w:val="none" w:sz="0" w:space="0" w:color="auto"/>
          </w:divBdr>
        </w:div>
        <w:div w:id="1136601554">
          <w:marLeft w:val="547"/>
          <w:marRight w:val="0"/>
          <w:marTop w:val="134"/>
          <w:marBottom w:val="0"/>
          <w:divBdr>
            <w:top w:val="none" w:sz="0" w:space="0" w:color="auto"/>
            <w:left w:val="none" w:sz="0" w:space="0" w:color="auto"/>
            <w:bottom w:val="none" w:sz="0" w:space="0" w:color="auto"/>
            <w:right w:val="none" w:sz="0" w:space="0" w:color="auto"/>
          </w:divBdr>
        </w:div>
        <w:div w:id="1136601562">
          <w:marLeft w:val="547"/>
          <w:marRight w:val="0"/>
          <w:marTop w:val="134"/>
          <w:marBottom w:val="0"/>
          <w:divBdr>
            <w:top w:val="none" w:sz="0" w:space="0" w:color="auto"/>
            <w:left w:val="none" w:sz="0" w:space="0" w:color="auto"/>
            <w:bottom w:val="none" w:sz="0" w:space="0" w:color="auto"/>
            <w:right w:val="none" w:sz="0" w:space="0" w:color="auto"/>
          </w:divBdr>
        </w:div>
      </w:divsChild>
    </w:div>
    <w:div w:id="1136601549">
      <w:marLeft w:val="0"/>
      <w:marRight w:val="0"/>
      <w:marTop w:val="0"/>
      <w:marBottom w:val="0"/>
      <w:divBdr>
        <w:top w:val="none" w:sz="0" w:space="0" w:color="auto"/>
        <w:left w:val="none" w:sz="0" w:space="0" w:color="auto"/>
        <w:bottom w:val="none" w:sz="0" w:space="0" w:color="auto"/>
        <w:right w:val="none" w:sz="0" w:space="0" w:color="auto"/>
      </w:divBdr>
    </w:div>
    <w:div w:id="1136601551">
      <w:marLeft w:val="0"/>
      <w:marRight w:val="0"/>
      <w:marTop w:val="0"/>
      <w:marBottom w:val="0"/>
      <w:divBdr>
        <w:top w:val="none" w:sz="0" w:space="0" w:color="auto"/>
        <w:left w:val="none" w:sz="0" w:space="0" w:color="auto"/>
        <w:bottom w:val="none" w:sz="0" w:space="0" w:color="auto"/>
        <w:right w:val="none" w:sz="0" w:space="0" w:color="auto"/>
      </w:divBdr>
    </w:div>
    <w:div w:id="1136601552">
      <w:marLeft w:val="0"/>
      <w:marRight w:val="0"/>
      <w:marTop w:val="0"/>
      <w:marBottom w:val="0"/>
      <w:divBdr>
        <w:top w:val="none" w:sz="0" w:space="0" w:color="auto"/>
        <w:left w:val="none" w:sz="0" w:space="0" w:color="auto"/>
        <w:bottom w:val="none" w:sz="0" w:space="0" w:color="auto"/>
        <w:right w:val="none" w:sz="0" w:space="0" w:color="auto"/>
      </w:divBdr>
    </w:div>
    <w:div w:id="1136601553">
      <w:marLeft w:val="0"/>
      <w:marRight w:val="0"/>
      <w:marTop w:val="0"/>
      <w:marBottom w:val="0"/>
      <w:divBdr>
        <w:top w:val="none" w:sz="0" w:space="0" w:color="auto"/>
        <w:left w:val="none" w:sz="0" w:space="0" w:color="auto"/>
        <w:bottom w:val="none" w:sz="0" w:space="0" w:color="auto"/>
        <w:right w:val="none" w:sz="0" w:space="0" w:color="auto"/>
      </w:divBdr>
    </w:div>
    <w:div w:id="1136601555">
      <w:marLeft w:val="0"/>
      <w:marRight w:val="0"/>
      <w:marTop w:val="0"/>
      <w:marBottom w:val="0"/>
      <w:divBdr>
        <w:top w:val="none" w:sz="0" w:space="0" w:color="auto"/>
        <w:left w:val="none" w:sz="0" w:space="0" w:color="auto"/>
        <w:bottom w:val="none" w:sz="0" w:space="0" w:color="auto"/>
        <w:right w:val="none" w:sz="0" w:space="0" w:color="auto"/>
      </w:divBdr>
    </w:div>
    <w:div w:id="1136601557">
      <w:marLeft w:val="0"/>
      <w:marRight w:val="0"/>
      <w:marTop w:val="0"/>
      <w:marBottom w:val="0"/>
      <w:divBdr>
        <w:top w:val="none" w:sz="0" w:space="0" w:color="auto"/>
        <w:left w:val="none" w:sz="0" w:space="0" w:color="auto"/>
        <w:bottom w:val="none" w:sz="0" w:space="0" w:color="auto"/>
        <w:right w:val="none" w:sz="0" w:space="0" w:color="auto"/>
      </w:divBdr>
    </w:div>
    <w:div w:id="1136601558">
      <w:marLeft w:val="0"/>
      <w:marRight w:val="0"/>
      <w:marTop w:val="0"/>
      <w:marBottom w:val="0"/>
      <w:divBdr>
        <w:top w:val="none" w:sz="0" w:space="0" w:color="auto"/>
        <w:left w:val="none" w:sz="0" w:space="0" w:color="auto"/>
        <w:bottom w:val="none" w:sz="0" w:space="0" w:color="auto"/>
        <w:right w:val="none" w:sz="0" w:space="0" w:color="auto"/>
      </w:divBdr>
      <w:divsChild>
        <w:div w:id="1136601487">
          <w:marLeft w:val="547"/>
          <w:marRight w:val="0"/>
          <w:marTop w:val="134"/>
          <w:marBottom w:val="0"/>
          <w:divBdr>
            <w:top w:val="none" w:sz="0" w:space="0" w:color="auto"/>
            <w:left w:val="none" w:sz="0" w:space="0" w:color="auto"/>
            <w:bottom w:val="none" w:sz="0" w:space="0" w:color="auto"/>
            <w:right w:val="none" w:sz="0" w:space="0" w:color="auto"/>
          </w:divBdr>
        </w:div>
        <w:div w:id="1136601490">
          <w:marLeft w:val="547"/>
          <w:marRight w:val="0"/>
          <w:marTop w:val="134"/>
          <w:marBottom w:val="0"/>
          <w:divBdr>
            <w:top w:val="none" w:sz="0" w:space="0" w:color="auto"/>
            <w:left w:val="none" w:sz="0" w:space="0" w:color="auto"/>
            <w:bottom w:val="none" w:sz="0" w:space="0" w:color="auto"/>
            <w:right w:val="none" w:sz="0" w:space="0" w:color="auto"/>
          </w:divBdr>
        </w:div>
        <w:div w:id="1136601556">
          <w:marLeft w:val="547"/>
          <w:marRight w:val="0"/>
          <w:marTop w:val="134"/>
          <w:marBottom w:val="0"/>
          <w:divBdr>
            <w:top w:val="none" w:sz="0" w:space="0" w:color="auto"/>
            <w:left w:val="none" w:sz="0" w:space="0" w:color="auto"/>
            <w:bottom w:val="none" w:sz="0" w:space="0" w:color="auto"/>
            <w:right w:val="none" w:sz="0" w:space="0" w:color="auto"/>
          </w:divBdr>
        </w:div>
        <w:div w:id="1136601559">
          <w:marLeft w:val="1166"/>
          <w:marRight w:val="0"/>
          <w:marTop w:val="134"/>
          <w:marBottom w:val="0"/>
          <w:divBdr>
            <w:top w:val="none" w:sz="0" w:space="0" w:color="auto"/>
            <w:left w:val="none" w:sz="0" w:space="0" w:color="auto"/>
            <w:bottom w:val="none" w:sz="0" w:space="0" w:color="auto"/>
            <w:right w:val="none" w:sz="0" w:space="0" w:color="auto"/>
          </w:divBdr>
        </w:div>
        <w:div w:id="1136601561">
          <w:marLeft w:val="1166"/>
          <w:marRight w:val="0"/>
          <w:marTop w:val="134"/>
          <w:marBottom w:val="0"/>
          <w:divBdr>
            <w:top w:val="none" w:sz="0" w:space="0" w:color="auto"/>
            <w:left w:val="none" w:sz="0" w:space="0" w:color="auto"/>
            <w:bottom w:val="none" w:sz="0" w:space="0" w:color="auto"/>
            <w:right w:val="none" w:sz="0" w:space="0" w:color="auto"/>
          </w:divBdr>
        </w:div>
      </w:divsChild>
    </w:div>
    <w:div w:id="1136601560">
      <w:marLeft w:val="0"/>
      <w:marRight w:val="0"/>
      <w:marTop w:val="0"/>
      <w:marBottom w:val="0"/>
      <w:divBdr>
        <w:top w:val="none" w:sz="0" w:space="0" w:color="auto"/>
        <w:left w:val="none" w:sz="0" w:space="0" w:color="auto"/>
        <w:bottom w:val="none" w:sz="0" w:space="0" w:color="auto"/>
        <w:right w:val="none" w:sz="0" w:space="0" w:color="auto"/>
      </w:divBdr>
      <w:divsChild>
        <w:div w:id="1136601504">
          <w:marLeft w:val="720"/>
          <w:marRight w:val="720"/>
          <w:marTop w:val="100"/>
          <w:marBottom w:val="100"/>
          <w:divBdr>
            <w:top w:val="none" w:sz="0" w:space="0" w:color="auto"/>
            <w:left w:val="none" w:sz="0" w:space="0" w:color="auto"/>
            <w:bottom w:val="none" w:sz="0" w:space="0" w:color="auto"/>
            <w:right w:val="none" w:sz="0" w:space="0" w:color="auto"/>
          </w:divBdr>
        </w:div>
        <w:div w:id="1136601540">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crocodoc.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ncrel.org/sdrs/areas/issues/educatrs/profdevl/pd2prof.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crel.org/sdrs/areas/issues/educatrs/profdevl/pd2prof.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1221</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Module III Pedagogy</vt:lpstr>
    </vt:vector>
  </TitlesOfParts>
  <Company/>
  <LinksUpToDate>false</LinksUpToDate>
  <CharactersWithSpaces>8100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III Pedagogy</dc:title>
  <dc:creator>Andrew Moore</dc:creator>
  <cp:lastModifiedBy>Andrew Moore</cp:lastModifiedBy>
  <cp:revision>8</cp:revision>
  <dcterms:created xsi:type="dcterms:W3CDTF">2011-08-31T14:25:00Z</dcterms:created>
  <dcterms:modified xsi:type="dcterms:W3CDTF">2012-05-16T16:49:00Z</dcterms:modified>
</cp:coreProperties>
</file>